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3DB6FD" w14:textId="77777777" w:rsidR="009F2688" w:rsidRDefault="008C018E">
      <w:r>
        <w:rPr>
          <w:noProof/>
        </w:rPr>
        <w:drawing>
          <wp:inline distT="0" distB="0" distL="0" distR="0" wp14:anchorId="3D0756CB" wp14:editId="5D998E73">
            <wp:extent cx="6120130" cy="1080770"/>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120130" cy="1080770"/>
                    </a:xfrm>
                    <a:prstGeom prst="rect">
                      <a:avLst/>
                    </a:prstGeom>
                  </pic:spPr>
                </pic:pic>
              </a:graphicData>
            </a:graphic>
          </wp:inline>
        </w:drawing>
      </w:r>
    </w:p>
    <w:p w14:paraId="34A1D277" w14:textId="77777777" w:rsidR="008C018E" w:rsidRDefault="008C018E" w:rsidP="008C018E">
      <w:pPr>
        <w:tabs>
          <w:tab w:val="right" w:pos="9188"/>
        </w:tabs>
        <w:autoSpaceDE w:val="0"/>
        <w:autoSpaceDN w:val="0"/>
        <w:adjustRightInd w:val="0"/>
        <w:spacing w:before="0" w:beforeAutospacing="0" w:after="0" w:afterAutospacing="0"/>
        <w:ind w:left="540" w:right="-301"/>
        <w:jc w:val="center"/>
        <w:rPr>
          <w:rFonts w:ascii="Times New Roman" w:hAnsi="Times New Roman" w:cs="Times New Roman"/>
          <w:color w:val="000000"/>
          <w:sz w:val="20"/>
          <w:szCs w:val="20"/>
        </w:rPr>
      </w:pPr>
      <w:r>
        <w:rPr>
          <w:rFonts w:ascii="Times New Roman" w:hAnsi="Times New Roman" w:cs="Times New Roman"/>
          <w:color w:val="000000"/>
          <w:sz w:val="20"/>
          <w:szCs w:val="20"/>
        </w:rPr>
        <w:t>MINISTERO DELL’ISTRUZIONE</w:t>
      </w:r>
    </w:p>
    <w:p w14:paraId="3F13EECE" w14:textId="77777777" w:rsidR="008C018E" w:rsidRDefault="008C018E" w:rsidP="008C018E">
      <w:pPr>
        <w:tabs>
          <w:tab w:val="center" w:pos="4819"/>
          <w:tab w:val="right" w:pos="9188"/>
        </w:tabs>
        <w:autoSpaceDE w:val="0"/>
        <w:autoSpaceDN w:val="0"/>
        <w:adjustRightInd w:val="0"/>
        <w:spacing w:before="0" w:beforeAutospacing="0" w:after="0" w:afterAutospacing="0"/>
        <w:ind w:left="540" w:right="-301"/>
        <w:jc w:val="center"/>
        <w:rPr>
          <w:rFonts w:ascii="Times New Roman" w:hAnsi="Times New Roman" w:cs="Times New Roman"/>
          <w:color w:val="000000"/>
          <w:sz w:val="20"/>
          <w:szCs w:val="20"/>
        </w:rPr>
      </w:pPr>
      <w:r>
        <w:rPr>
          <w:rFonts w:ascii="Times New Roman" w:hAnsi="Times New Roman" w:cs="Times New Roman"/>
          <w:color w:val="000000"/>
          <w:sz w:val="20"/>
          <w:szCs w:val="20"/>
        </w:rPr>
        <w:t>UFFICIO SCOLASTICO REGIONALE PER L’EMILIA ROMAGNA</w:t>
      </w:r>
    </w:p>
    <w:p w14:paraId="7ABD2AED" w14:textId="77777777" w:rsidR="008C018E" w:rsidRDefault="008C018E" w:rsidP="008C018E">
      <w:pPr>
        <w:tabs>
          <w:tab w:val="center" w:pos="4819"/>
          <w:tab w:val="right" w:pos="9188"/>
        </w:tabs>
        <w:autoSpaceDE w:val="0"/>
        <w:autoSpaceDN w:val="0"/>
        <w:adjustRightInd w:val="0"/>
        <w:spacing w:before="0" w:beforeAutospacing="0" w:after="0" w:afterAutospacing="0"/>
        <w:ind w:left="540" w:right="-301"/>
        <w:jc w:val="center"/>
        <w:rPr>
          <w:rFonts w:ascii="Times New Roman" w:hAnsi="Times New Roman" w:cs="Times New Roman"/>
          <w:color w:val="000000"/>
          <w:sz w:val="20"/>
          <w:szCs w:val="20"/>
        </w:rPr>
      </w:pPr>
      <w:r>
        <w:rPr>
          <w:rFonts w:ascii="Times New Roman" w:hAnsi="Times New Roman" w:cs="Times New Roman"/>
          <w:color w:val="000000"/>
          <w:sz w:val="20"/>
          <w:szCs w:val="20"/>
        </w:rPr>
        <w:t>ISTITUTO COMPRENSIVO DI NOVELLARA</w:t>
      </w:r>
    </w:p>
    <w:p w14:paraId="4624BAFC" w14:textId="77777777" w:rsidR="008C018E" w:rsidRDefault="008C018E" w:rsidP="008C018E">
      <w:pPr>
        <w:tabs>
          <w:tab w:val="center" w:pos="4819"/>
        </w:tabs>
        <w:autoSpaceDE w:val="0"/>
        <w:autoSpaceDN w:val="0"/>
        <w:adjustRightInd w:val="0"/>
        <w:spacing w:before="0" w:beforeAutospacing="0" w:after="0" w:afterAutospacing="0"/>
        <w:ind w:left="540" w:right="-301"/>
        <w:jc w:val="center"/>
        <w:rPr>
          <w:rFonts w:ascii="Times New Roman" w:hAnsi="Times New Roman" w:cs="Times New Roman"/>
          <w:color w:val="000000"/>
          <w:sz w:val="20"/>
          <w:szCs w:val="20"/>
        </w:rPr>
      </w:pPr>
      <w:r>
        <w:rPr>
          <w:rFonts w:ascii="Times New Roman" w:hAnsi="Times New Roman" w:cs="Times New Roman"/>
          <w:color w:val="000000"/>
          <w:sz w:val="20"/>
          <w:szCs w:val="20"/>
        </w:rPr>
        <w:t xml:space="preserve">Via </w:t>
      </w:r>
      <w:proofErr w:type="spellStart"/>
      <w:r>
        <w:rPr>
          <w:rFonts w:ascii="Times New Roman" w:hAnsi="Times New Roman" w:cs="Times New Roman"/>
          <w:color w:val="000000"/>
          <w:sz w:val="20"/>
          <w:szCs w:val="20"/>
        </w:rPr>
        <w:t>Novy</w:t>
      </w:r>
      <w:proofErr w:type="spellEnd"/>
      <w:r>
        <w:rPr>
          <w:rFonts w:ascii="Times New Roman" w:hAnsi="Times New Roman" w:cs="Times New Roman"/>
          <w:color w:val="000000"/>
          <w:sz w:val="20"/>
          <w:szCs w:val="20"/>
        </w:rPr>
        <w:t xml:space="preserve"> </w:t>
      </w:r>
      <w:proofErr w:type="spellStart"/>
      <w:r>
        <w:rPr>
          <w:rFonts w:ascii="Times New Roman" w:hAnsi="Times New Roman" w:cs="Times New Roman"/>
          <w:color w:val="000000"/>
          <w:sz w:val="20"/>
          <w:szCs w:val="20"/>
        </w:rPr>
        <w:t>Jicin</w:t>
      </w:r>
      <w:proofErr w:type="spellEnd"/>
      <w:r>
        <w:rPr>
          <w:rFonts w:ascii="Times New Roman" w:hAnsi="Times New Roman" w:cs="Times New Roman"/>
          <w:color w:val="000000"/>
          <w:sz w:val="20"/>
          <w:szCs w:val="20"/>
        </w:rPr>
        <w:t xml:space="preserve"> 2 – 42017 Novellara</w:t>
      </w:r>
    </w:p>
    <w:p w14:paraId="0A263D2D" w14:textId="77777777" w:rsidR="008C018E" w:rsidRPr="008C018E" w:rsidRDefault="008C018E" w:rsidP="008C018E">
      <w:pPr>
        <w:tabs>
          <w:tab w:val="center" w:pos="4819"/>
        </w:tabs>
        <w:autoSpaceDE w:val="0"/>
        <w:autoSpaceDN w:val="0"/>
        <w:adjustRightInd w:val="0"/>
        <w:spacing w:before="0" w:beforeAutospacing="0" w:after="0" w:afterAutospacing="0"/>
        <w:ind w:left="540" w:right="-301"/>
        <w:jc w:val="center"/>
        <w:rPr>
          <w:rFonts w:ascii="Times New Roman" w:hAnsi="Times New Roman" w:cs="Times New Roman"/>
          <w:color w:val="000000"/>
          <w:sz w:val="20"/>
          <w:szCs w:val="20"/>
          <w:lang w:val="en-US"/>
        </w:rPr>
      </w:pPr>
      <w:r w:rsidRPr="008C018E">
        <w:rPr>
          <w:rFonts w:ascii="Times New Roman" w:hAnsi="Times New Roman" w:cs="Times New Roman"/>
          <w:color w:val="000000"/>
          <w:sz w:val="20"/>
          <w:szCs w:val="20"/>
          <w:lang w:val="en-US"/>
        </w:rPr>
        <w:t>Tel. 0522654218</w:t>
      </w:r>
    </w:p>
    <w:p w14:paraId="7805A2D6" w14:textId="77777777" w:rsidR="008C018E" w:rsidRPr="008C018E" w:rsidRDefault="008C018E" w:rsidP="008C018E">
      <w:pPr>
        <w:tabs>
          <w:tab w:val="center" w:pos="4819"/>
        </w:tabs>
        <w:autoSpaceDE w:val="0"/>
        <w:autoSpaceDN w:val="0"/>
        <w:adjustRightInd w:val="0"/>
        <w:spacing w:before="0" w:beforeAutospacing="0" w:after="0" w:afterAutospacing="0"/>
        <w:ind w:left="540" w:right="-301"/>
        <w:jc w:val="center"/>
        <w:rPr>
          <w:rFonts w:ascii="Times New Roman" w:hAnsi="Times New Roman" w:cs="Times New Roman"/>
          <w:color w:val="000000"/>
          <w:sz w:val="20"/>
          <w:szCs w:val="20"/>
          <w:lang w:val="en-US"/>
        </w:rPr>
      </w:pPr>
      <w:r w:rsidRPr="008C018E">
        <w:rPr>
          <w:rFonts w:ascii="Helvetica" w:hAnsi="Helvetica" w:cs="Helvetica"/>
          <w:color w:val="000000"/>
          <w:sz w:val="20"/>
          <w:szCs w:val="20"/>
          <w:lang w:val="en-US"/>
        </w:rPr>
        <w:t>*</w:t>
      </w:r>
      <w:r w:rsidRPr="008C018E">
        <w:rPr>
          <w:rFonts w:ascii="Times New Roman" w:hAnsi="Times New Roman" w:cs="Times New Roman"/>
          <w:color w:val="000000"/>
          <w:sz w:val="20"/>
          <w:szCs w:val="20"/>
          <w:lang w:val="en-US"/>
        </w:rPr>
        <w:t xml:space="preserve"> reic83100n@istruzione.it – reic83100n@pec.istruzione.it</w:t>
      </w:r>
    </w:p>
    <w:p w14:paraId="0B44F47D" w14:textId="77777777" w:rsidR="008C018E" w:rsidRDefault="008C018E" w:rsidP="008C018E">
      <w:pPr>
        <w:autoSpaceDE w:val="0"/>
        <w:autoSpaceDN w:val="0"/>
        <w:adjustRightInd w:val="0"/>
        <w:spacing w:before="0" w:beforeAutospacing="0" w:after="0" w:afterAutospacing="0"/>
        <w:ind w:left="540" w:right="-301"/>
        <w:jc w:val="center"/>
        <w:rPr>
          <w:rFonts w:ascii="Times New Roman" w:hAnsi="Times New Roman" w:cs="Times New Roman"/>
          <w:color w:val="000000"/>
          <w:sz w:val="20"/>
          <w:szCs w:val="20"/>
        </w:rPr>
      </w:pPr>
      <w:r>
        <w:rPr>
          <w:rFonts w:ascii="Times New Roman" w:hAnsi="Times New Roman" w:cs="Times New Roman"/>
          <w:color w:val="000000"/>
          <w:sz w:val="20"/>
          <w:szCs w:val="20"/>
        </w:rPr>
        <w:t>Codice univoco: UFHUB3</w:t>
      </w:r>
    </w:p>
    <w:p w14:paraId="6F6425EA" w14:textId="77777777" w:rsidR="008C018E" w:rsidRDefault="008C018E"/>
    <w:p w14:paraId="700F7F49" w14:textId="4CDB99ED" w:rsidR="008C018E" w:rsidRPr="00ED4938" w:rsidRDefault="008C018E" w:rsidP="008C018E">
      <w:pPr>
        <w:jc w:val="both"/>
        <w:rPr>
          <w:rFonts w:ascii="Times New Roman" w:hAnsi="Times New Roman" w:cs="Times New Roman"/>
        </w:rPr>
      </w:pPr>
      <w:r w:rsidRPr="00ED4938">
        <w:rPr>
          <w:rFonts w:ascii="Times New Roman" w:hAnsi="Times New Roman" w:cs="Times New Roman"/>
        </w:rPr>
        <w:t>Novellara,</w:t>
      </w:r>
      <w:r w:rsidR="003E793A" w:rsidRPr="00ED4938">
        <w:rPr>
          <w:rFonts w:ascii="Times New Roman" w:hAnsi="Times New Roman" w:cs="Times New Roman"/>
        </w:rPr>
        <w:t xml:space="preserve"> 12.05.</w:t>
      </w:r>
      <w:r w:rsidRPr="00ED4938">
        <w:rPr>
          <w:rFonts w:ascii="Times New Roman" w:hAnsi="Times New Roman" w:cs="Times New Roman"/>
        </w:rPr>
        <w:t>2021</w:t>
      </w:r>
    </w:p>
    <w:p w14:paraId="1FACE54D" w14:textId="395A872D" w:rsidR="003E793A" w:rsidRPr="00ED4938" w:rsidRDefault="003E793A" w:rsidP="003E793A">
      <w:pPr>
        <w:spacing w:before="0" w:beforeAutospacing="0" w:after="0" w:afterAutospacing="0" w:line="276" w:lineRule="auto"/>
        <w:rPr>
          <w:rFonts w:ascii="Times New Roman" w:hAnsi="Times New Roman" w:cs="Times New Roman"/>
          <w:b/>
          <w:bCs/>
        </w:rPr>
      </w:pPr>
      <w:r w:rsidRPr="00ED4938">
        <w:rPr>
          <w:rFonts w:ascii="Times New Roman" w:hAnsi="Times New Roman" w:cs="Times New Roman"/>
          <w:b/>
          <w:bCs/>
        </w:rPr>
        <w:t>ALL’ALBO</w:t>
      </w:r>
    </w:p>
    <w:p w14:paraId="6100AA3A" w14:textId="2F26A7C2" w:rsidR="003E793A" w:rsidRPr="00ED4938" w:rsidRDefault="003E793A" w:rsidP="003E793A">
      <w:pPr>
        <w:spacing w:before="0" w:beforeAutospacing="0" w:after="0" w:afterAutospacing="0" w:line="276" w:lineRule="auto"/>
        <w:rPr>
          <w:rFonts w:ascii="Times New Roman" w:hAnsi="Times New Roman" w:cs="Times New Roman"/>
          <w:b/>
          <w:bCs/>
        </w:rPr>
      </w:pPr>
      <w:r w:rsidRPr="00ED4938">
        <w:rPr>
          <w:rFonts w:ascii="Times New Roman" w:hAnsi="Times New Roman" w:cs="Times New Roman"/>
          <w:b/>
          <w:bCs/>
        </w:rPr>
        <w:t>I.C. NOVELLARA</w:t>
      </w:r>
    </w:p>
    <w:p w14:paraId="78FE9690" w14:textId="77777777" w:rsidR="00ED4938" w:rsidRPr="00ED4938" w:rsidRDefault="00ED4938" w:rsidP="003E793A">
      <w:pPr>
        <w:spacing w:before="0" w:beforeAutospacing="0" w:after="0" w:afterAutospacing="0" w:line="276" w:lineRule="auto"/>
        <w:rPr>
          <w:rFonts w:ascii="Times New Roman" w:hAnsi="Times New Roman" w:cs="Times New Roman"/>
          <w:b/>
          <w:bCs/>
        </w:rPr>
      </w:pPr>
    </w:p>
    <w:p w14:paraId="788A0765" w14:textId="77777777" w:rsidR="003E793A" w:rsidRPr="003E793A" w:rsidRDefault="003E793A" w:rsidP="003E793A">
      <w:pPr>
        <w:spacing w:before="0" w:beforeAutospacing="0" w:after="0" w:afterAutospacing="0" w:line="276" w:lineRule="auto"/>
        <w:rPr>
          <w:b/>
          <w:bCs/>
        </w:rPr>
      </w:pPr>
    </w:p>
    <w:p w14:paraId="14E26E57" w14:textId="652C2574" w:rsidR="00FC2669" w:rsidRDefault="003E793A" w:rsidP="003E793A">
      <w:pPr>
        <w:pStyle w:val="Textbody"/>
        <w:spacing w:before="5" w:after="200" w:line="276" w:lineRule="auto"/>
        <w:ind w:left="112" w:right="111"/>
        <w:jc w:val="both"/>
        <w:rPr>
          <w:rFonts w:ascii="Times New Roman" w:hAnsi="Times New Roman" w:cs="Times New Roman"/>
          <w:b/>
          <w:bCs/>
        </w:rPr>
      </w:pPr>
      <w:r w:rsidRPr="003E793A">
        <w:rPr>
          <w:rFonts w:ascii="Times New Roman" w:hAnsi="Times New Roman" w:cs="Times New Roman"/>
          <w:b/>
          <w:bCs/>
        </w:rPr>
        <w:t xml:space="preserve">Ogg.: </w:t>
      </w:r>
      <w:r w:rsidR="00FC2669" w:rsidRPr="003E793A">
        <w:rPr>
          <w:rFonts w:ascii="Times New Roman" w:hAnsi="Times New Roman" w:cs="Times New Roman"/>
          <w:b/>
          <w:bCs/>
        </w:rPr>
        <w:t>Criteri generali per la non ammissione alla classe successiva</w:t>
      </w:r>
      <w:r>
        <w:rPr>
          <w:rFonts w:ascii="Times New Roman" w:hAnsi="Times New Roman" w:cs="Times New Roman"/>
          <w:b/>
          <w:bCs/>
        </w:rPr>
        <w:t xml:space="preserve"> </w:t>
      </w:r>
      <w:r w:rsidR="00FC2669" w:rsidRPr="003E793A">
        <w:rPr>
          <w:rFonts w:ascii="Times New Roman" w:hAnsi="Times New Roman" w:cs="Times New Roman"/>
          <w:b/>
          <w:bCs/>
        </w:rPr>
        <w:t>(</w:t>
      </w:r>
      <w:proofErr w:type="spellStart"/>
      <w:r w:rsidR="00FC2669" w:rsidRPr="003E793A">
        <w:rPr>
          <w:rFonts w:ascii="Times New Roman" w:hAnsi="Times New Roman" w:cs="Times New Roman"/>
          <w:b/>
          <w:bCs/>
        </w:rPr>
        <w:t>D.lvo</w:t>
      </w:r>
      <w:proofErr w:type="spellEnd"/>
      <w:r w:rsidR="00FC2669" w:rsidRPr="003E793A">
        <w:rPr>
          <w:rFonts w:ascii="Times New Roman" w:hAnsi="Times New Roman" w:cs="Times New Roman"/>
          <w:b/>
          <w:bCs/>
        </w:rPr>
        <w:t xml:space="preserve"> 62/2017)</w:t>
      </w:r>
      <w:r>
        <w:rPr>
          <w:rFonts w:ascii="Times New Roman" w:hAnsi="Times New Roman" w:cs="Times New Roman"/>
          <w:b/>
          <w:bCs/>
        </w:rPr>
        <w:t>.</w:t>
      </w:r>
    </w:p>
    <w:p w14:paraId="69A5B465" w14:textId="15067E0E" w:rsidR="003E793A" w:rsidRDefault="003E793A" w:rsidP="003E793A">
      <w:pPr>
        <w:pStyle w:val="Textbody"/>
        <w:spacing w:before="5" w:after="200" w:line="276" w:lineRule="auto"/>
        <w:ind w:left="112" w:right="111"/>
        <w:jc w:val="both"/>
        <w:rPr>
          <w:rFonts w:ascii="Times New Roman" w:hAnsi="Times New Roman" w:cs="Times New Roman"/>
          <w:b/>
          <w:bCs/>
        </w:rPr>
      </w:pPr>
    </w:p>
    <w:p w14:paraId="351EA020" w14:textId="3224A08B" w:rsidR="003E793A" w:rsidRDefault="003E793A" w:rsidP="003E793A">
      <w:pPr>
        <w:pStyle w:val="Textbody"/>
        <w:spacing w:before="5" w:after="200" w:line="276" w:lineRule="auto"/>
        <w:ind w:left="112" w:right="111"/>
        <w:jc w:val="center"/>
        <w:rPr>
          <w:rFonts w:ascii="Times New Roman" w:hAnsi="Times New Roman" w:cs="Times New Roman"/>
          <w:b/>
          <w:bCs/>
        </w:rPr>
      </w:pPr>
      <w:r>
        <w:rPr>
          <w:rFonts w:ascii="Times New Roman" w:hAnsi="Times New Roman" w:cs="Times New Roman"/>
          <w:b/>
          <w:bCs/>
        </w:rPr>
        <w:t>IL COLLEGIO DEI DOCENTI</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7643"/>
      </w:tblGrid>
      <w:tr w:rsidR="003E793A" w:rsidRPr="00D86BD9" w14:paraId="7F81F344" w14:textId="77777777" w:rsidTr="002132AD">
        <w:tc>
          <w:tcPr>
            <w:tcW w:w="1985" w:type="dxa"/>
          </w:tcPr>
          <w:p w14:paraId="52471598" w14:textId="77777777" w:rsidR="003E793A" w:rsidRPr="00D86BD9" w:rsidRDefault="003E793A" w:rsidP="002132AD">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0C143D57" w14:textId="77777777" w:rsidR="003E793A" w:rsidRPr="00D86BD9" w:rsidRDefault="003E793A" w:rsidP="002132AD">
            <w:pPr>
              <w:spacing w:before="100" w:after="120" w:afterAutospacing="0" w:line="276" w:lineRule="auto"/>
              <w:jc w:val="both"/>
              <w:rPr>
                <w:rFonts w:ascii="Times New Roman" w:eastAsia="Arial" w:hAnsi="Times New Roman" w:cs="Times New Roman"/>
                <w:i/>
                <w:sz w:val="21"/>
                <w:szCs w:val="21"/>
              </w:rPr>
            </w:pPr>
            <w:r w:rsidRPr="00D86BD9">
              <w:rPr>
                <w:rFonts w:ascii="Times New Roman" w:eastAsia="Arial" w:hAnsi="Times New Roman" w:cs="Times New Roman"/>
                <w:sz w:val="21"/>
                <w:szCs w:val="21"/>
              </w:rPr>
              <w:t xml:space="preserve">il </w:t>
            </w:r>
            <w:proofErr w:type="spellStart"/>
            <w:r w:rsidRPr="00D86BD9">
              <w:rPr>
                <w:rFonts w:ascii="Times New Roman" w:eastAsia="Arial" w:hAnsi="Times New Roman" w:cs="Times New Roman"/>
                <w:sz w:val="21"/>
                <w:szCs w:val="21"/>
              </w:rPr>
              <w:t>D.Lgs.</w:t>
            </w:r>
            <w:proofErr w:type="spellEnd"/>
            <w:r w:rsidRPr="00D86BD9">
              <w:rPr>
                <w:rFonts w:ascii="Times New Roman" w:eastAsia="Arial" w:hAnsi="Times New Roman" w:cs="Times New Roman"/>
                <w:sz w:val="21"/>
                <w:szCs w:val="21"/>
              </w:rPr>
              <w:t xml:space="preserve"> n. 297 del 16 aprile 1994 - “</w:t>
            </w:r>
            <w:r w:rsidRPr="00D86BD9">
              <w:rPr>
                <w:rFonts w:ascii="Times New Roman" w:eastAsia="Arial" w:hAnsi="Times New Roman" w:cs="Times New Roman"/>
                <w:i/>
                <w:sz w:val="21"/>
                <w:szCs w:val="21"/>
              </w:rPr>
              <w:t>Testo unico delle disposizioni legislative in materia d'istruzione, relative alle scuole di ogni ordine e grado”;</w:t>
            </w:r>
          </w:p>
        </w:tc>
      </w:tr>
      <w:tr w:rsidR="003E793A" w:rsidRPr="00D86BD9" w14:paraId="33430571" w14:textId="77777777" w:rsidTr="002132AD">
        <w:tc>
          <w:tcPr>
            <w:tcW w:w="1985" w:type="dxa"/>
          </w:tcPr>
          <w:p w14:paraId="375E6E8A" w14:textId="77777777" w:rsidR="003E793A" w:rsidRPr="00D86BD9" w:rsidRDefault="003E793A" w:rsidP="002132AD">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3CC38145" w14:textId="77777777" w:rsidR="003E793A" w:rsidRPr="00D86BD9" w:rsidRDefault="003E793A" w:rsidP="002132AD">
            <w:pPr>
              <w:spacing w:before="100" w:after="120" w:afterAutospacing="0" w:line="276" w:lineRule="auto"/>
              <w:jc w:val="both"/>
              <w:rPr>
                <w:rFonts w:ascii="Times New Roman" w:hAnsi="Times New Roman" w:cs="Times New Roman"/>
                <w:sz w:val="21"/>
                <w:szCs w:val="21"/>
              </w:rPr>
            </w:pPr>
            <w:r w:rsidRPr="00D86BD9">
              <w:rPr>
                <w:rFonts w:ascii="Times New Roman" w:eastAsia="Arial" w:hAnsi="Times New Roman" w:cs="Times New Roman"/>
                <w:sz w:val="21"/>
                <w:szCs w:val="21"/>
              </w:rPr>
              <w:t>il D.P.R. n. 275 del 8 marzo 1999 - “</w:t>
            </w:r>
            <w:r w:rsidRPr="00D86BD9">
              <w:rPr>
                <w:rFonts w:ascii="Times New Roman" w:eastAsia="Arial" w:hAnsi="Times New Roman" w:cs="Times New Roman"/>
                <w:i/>
                <w:sz w:val="21"/>
                <w:szCs w:val="21"/>
              </w:rPr>
              <w:t>Regolamento recante norme in materia di autonomia delle istituzioni scolastiche, ai sensi dell'art. 21 della legge n. 59 del 15 marzo 1997”;</w:t>
            </w:r>
          </w:p>
        </w:tc>
      </w:tr>
      <w:tr w:rsidR="003E793A" w:rsidRPr="00D86BD9" w14:paraId="1AE25A39" w14:textId="77777777" w:rsidTr="002132AD">
        <w:tc>
          <w:tcPr>
            <w:tcW w:w="1985" w:type="dxa"/>
          </w:tcPr>
          <w:p w14:paraId="2D347D92" w14:textId="77777777" w:rsidR="003E793A" w:rsidRPr="00D86BD9" w:rsidRDefault="003E793A" w:rsidP="002132AD">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51C20262" w14:textId="77777777" w:rsidR="003E793A" w:rsidRPr="00D86BD9" w:rsidRDefault="003E793A" w:rsidP="002132AD">
            <w:pPr>
              <w:spacing w:before="100" w:after="120" w:afterAutospacing="0" w:line="276" w:lineRule="auto"/>
              <w:jc w:val="both"/>
              <w:rPr>
                <w:rFonts w:ascii="Times New Roman" w:hAnsi="Times New Roman" w:cs="Times New Roman"/>
                <w:sz w:val="21"/>
                <w:szCs w:val="21"/>
              </w:rPr>
            </w:pPr>
            <w:r w:rsidRPr="00D86BD9">
              <w:rPr>
                <w:rFonts w:ascii="Times New Roman" w:eastAsia="Arial" w:hAnsi="Times New Roman" w:cs="Times New Roman"/>
                <w:sz w:val="21"/>
                <w:szCs w:val="21"/>
              </w:rPr>
              <w:t xml:space="preserve">il </w:t>
            </w:r>
            <w:proofErr w:type="spellStart"/>
            <w:r w:rsidRPr="00D86BD9">
              <w:rPr>
                <w:rFonts w:ascii="Times New Roman" w:eastAsia="Arial" w:hAnsi="Times New Roman" w:cs="Times New Roman"/>
                <w:sz w:val="21"/>
                <w:szCs w:val="21"/>
              </w:rPr>
              <w:t>D.Lgs.</w:t>
            </w:r>
            <w:proofErr w:type="spellEnd"/>
            <w:r w:rsidRPr="00D86BD9">
              <w:rPr>
                <w:rFonts w:ascii="Times New Roman" w:eastAsia="Arial" w:hAnsi="Times New Roman" w:cs="Times New Roman"/>
                <w:sz w:val="21"/>
                <w:szCs w:val="21"/>
              </w:rPr>
              <w:t xml:space="preserve"> n. 59 del 19 febbraio 2004 - “</w:t>
            </w:r>
            <w:r w:rsidRPr="00D86BD9">
              <w:rPr>
                <w:rFonts w:ascii="Times New Roman" w:eastAsia="Arial" w:hAnsi="Times New Roman" w:cs="Times New Roman"/>
                <w:i/>
                <w:sz w:val="21"/>
                <w:szCs w:val="21"/>
              </w:rPr>
              <w:t>Definizione delle norme generali relative alla scuola dell'infanzia e al primo ciclo dell'istruzione, a norma dell'articolo 1 della legge n. 53 del 28 marzo 2003”;</w:t>
            </w:r>
          </w:p>
        </w:tc>
      </w:tr>
      <w:tr w:rsidR="003E793A" w:rsidRPr="00D86BD9" w14:paraId="6E0B1285" w14:textId="77777777" w:rsidTr="002132AD">
        <w:tc>
          <w:tcPr>
            <w:tcW w:w="1985" w:type="dxa"/>
          </w:tcPr>
          <w:p w14:paraId="78ABF068" w14:textId="77777777" w:rsidR="003E793A" w:rsidRPr="00D86BD9" w:rsidRDefault="003E793A" w:rsidP="002132AD">
            <w:pPr>
              <w:spacing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7732AC5B" w14:textId="77777777" w:rsidR="003E793A" w:rsidRPr="00D86BD9" w:rsidRDefault="003E793A" w:rsidP="002132AD">
            <w:pPr>
              <w:pStyle w:val="NormaleWeb"/>
              <w:shd w:val="clear" w:color="auto" w:fill="FFFFFF"/>
              <w:spacing w:before="100" w:after="120" w:afterAutospacing="0" w:line="276" w:lineRule="auto"/>
              <w:jc w:val="both"/>
              <w:rPr>
                <w:sz w:val="21"/>
                <w:szCs w:val="21"/>
              </w:rPr>
            </w:pPr>
            <w:r w:rsidRPr="00D86BD9">
              <w:rPr>
                <w:rFonts w:eastAsia="Arial"/>
                <w:sz w:val="21"/>
                <w:szCs w:val="21"/>
              </w:rPr>
              <w:t>il D.P.R. n.</w:t>
            </w:r>
            <w:r w:rsidRPr="00D86BD9">
              <w:rPr>
                <w:sz w:val="21"/>
                <w:szCs w:val="21"/>
              </w:rPr>
              <w:t xml:space="preserve">, n. 89 del 20 marzo 2009 - </w:t>
            </w:r>
            <w:r w:rsidRPr="00D86BD9">
              <w:rPr>
                <w:i/>
                <w:iCs/>
                <w:sz w:val="21"/>
                <w:szCs w:val="21"/>
              </w:rPr>
              <w:t>“Revisione dell’assetto ordinamentale, organizzativo e didattico della scuola dell’infanzia e del primo ciclo di istruzione ai sensi dell’articolo 64, comma 4, del decreto-legge 25 giugno 2008, n. 112, convertito, con modificazioni, dalla legge 6 agosto 2008, n. 133”</w:t>
            </w:r>
            <w:r w:rsidRPr="00D86BD9">
              <w:rPr>
                <w:sz w:val="21"/>
                <w:szCs w:val="21"/>
              </w:rPr>
              <w:t xml:space="preserve">; </w:t>
            </w:r>
          </w:p>
        </w:tc>
      </w:tr>
      <w:tr w:rsidR="00474D8A" w:rsidRPr="00D86BD9" w14:paraId="0745C383" w14:textId="77777777" w:rsidTr="002132AD">
        <w:tc>
          <w:tcPr>
            <w:tcW w:w="1985" w:type="dxa"/>
          </w:tcPr>
          <w:p w14:paraId="066274F3" w14:textId="38F9BD0C" w:rsidR="00474D8A" w:rsidRPr="00D86BD9" w:rsidRDefault="00474D8A" w:rsidP="00474D8A">
            <w:pPr>
              <w:spacing w:after="120" w:afterAutospacing="0" w:line="276" w:lineRule="auto"/>
              <w:jc w:val="both"/>
              <w:rPr>
                <w:rFonts w:ascii="Times New Roman" w:hAnsi="Times New Roman" w:cs="Times New Roman"/>
                <w:b/>
                <w:bCs/>
                <w:sz w:val="21"/>
                <w:szCs w:val="21"/>
              </w:rPr>
            </w:pPr>
            <w:r>
              <w:rPr>
                <w:rFonts w:ascii="Times New Roman" w:hAnsi="Times New Roman" w:cs="Times New Roman"/>
                <w:b/>
                <w:bCs/>
                <w:sz w:val="21"/>
                <w:szCs w:val="21"/>
              </w:rPr>
              <w:t>VISTO</w:t>
            </w:r>
          </w:p>
        </w:tc>
        <w:tc>
          <w:tcPr>
            <w:tcW w:w="7643" w:type="dxa"/>
          </w:tcPr>
          <w:p w14:paraId="0A2D4F3E" w14:textId="5FD6490D" w:rsidR="00474D8A" w:rsidRPr="00D86BD9" w:rsidRDefault="00474D8A" w:rsidP="00474D8A">
            <w:pPr>
              <w:pStyle w:val="NormaleWeb"/>
              <w:shd w:val="clear" w:color="auto" w:fill="FFFFFF"/>
              <w:spacing w:after="120" w:afterAutospacing="0" w:line="276" w:lineRule="auto"/>
              <w:jc w:val="both"/>
              <w:rPr>
                <w:rFonts w:eastAsia="Arial"/>
                <w:sz w:val="21"/>
                <w:szCs w:val="21"/>
              </w:rPr>
            </w:pPr>
            <w:r>
              <w:rPr>
                <w:rFonts w:eastAsia="Arial"/>
                <w:sz w:val="21"/>
                <w:szCs w:val="21"/>
              </w:rPr>
              <w:t xml:space="preserve">il </w:t>
            </w:r>
            <w:r w:rsidRPr="00CC7852">
              <w:rPr>
                <w:rFonts w:eastAsia="Arial"/>
                <w:sz w:val="21"/>
                <w:szCs w:val="21"/>
              </w:rPr>
              <w:t xml:space="preserve">D.P.R. n. 122 del 22 giugno 2009 </w:t>
            </w:r>
            <w:r>
              <w:rPr>
                <w:rFonts w:eastAsia="Arial"/>
                <w:sz w:val="21"/>
                <w:szCs w:val="21"/>
              </w:rPr>
              <w:t>– “</w:t>
            </w:r>
            <w:r w:rsidRPr="00CC7852">
              <w:rPr>
                <w:rFonts w:eastAsia="Arial"/>
                <w:i/>
                <w:iCs/>
                <w:sz w:val="21"/>
                <w:szCs w:val="21"/>
                <w:lang w:eastAsia="en-US"/>
              </w:rPr>
              <w:t>Regolamento recante coordinamento delle norme vigenti per la valutazione degli a</w:t>
            </w:r>
            <w:r w:rsidRPr="00CC7852">
              <w:rPr>
                <w:rFonts w:eastAsia="Arial"/>
                <w:i/>
                <w:iCs/>
                <w:sz w:val="21"/>
                <w:szCs w:val="21"/>
              </w:rPr>
              <w:t>l</w:t>
            </w:r>
            <w:r w:rsidRPr="00CC7852">
              <w:rPr>
                <w:rFonts w:eastAsia="Arial"/>
                <w:i/>
                <w:iCs/>
                <w:sz w:val="21"/>
                <w:szCs w:val="21"/>
                <w:lang w:eastAsia="en-US"/>
              </w:rPr>
              <w:t>unni e ulteriori modalit</w:t>
            </w:r>
            <w:r>
              <w:rPr>
                <w:rFonts w:eastAsia="Arial"/>
                <w:i/>
                <w:iCs/>
                <w:sz w:val="21"/>
                <w:szCs w:val="21"/>
              </w:rPr>
              <w:t>à</w:t>
            </w:r>
            <w:r w:rsidRPr="00CC7852">
              <w:rPr>
                <w:rFonts w:eastAsia="Arial"/>
                <w:i/>
                <w:iCs/>
                <w:sz w:val="21"/>
                <w:szCs w:val="21"/>
                <w:lang w:eastAsia="en-US"/>
              </w:rPr>
              <w:t xml:space="preserve"> applicative in materia</w:t>
            </w:r>
            <w:r w:rsidRPr="00CC7852">
              <w:rPr>
                <w:rFonts w:eastAsia="Arial"/>
                <w:i/>
                <w:iCs/>
                <w:sz w:val="21"/>
                <w:szCs w:val="21"/>
              </w:rPr>
              <w:t>”</w:t>
            </w:r>
            <w:r>
              <w:rPr>
                <w:rFonts w:eastAsia="Arial"/>
                <w:i/>
                <w:iCs/>
                <w:sz w:val="21"/>
                <w:szCs w:val="21"/>
              </w:rPr>
              <w:t>;</w:t>
            </w:r>
            <w:r w:rsidRPr="00CC7852">
              <w:rPr>
                <w:rFonts w:eastAsia="Arial"/>
                <w:sz w:val="21"/>
                <w:szCs w:val="21"/>
                <w:lang w:eastAsia="en-US"/>
              </w:rPr>
              <w:t xml:space="preserve"> </w:t>
            </w:r>
          </w:p>
        </w:tc>
      </w:tr>
      <w:tr w:rsidR="00474D8A" w:rsidRPr="00D86BD9" w14:paraId="52A63733" w14:textId="77777777" w:rsidTr="002132AD">
        <w:tc>
          <w:tcPr>
            <w:tcW w:w="1985" w:type="dxa"/>
          </w:tcPr>
          <w:p w14:paraId="39D27513"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VISTA</w:t>
            </w:r>
          </w:p>
        </w:tc>
        <w:tc>
          <w:tcPr>
            <w:tcW w:w="7643" w:type="dxa"/>
          </w:tcPr>
          <w:p w14:paraId="59E21E03" w14:textId="77777777" w:rsidR="00474D8A" w:rsidRPr="00D86BD9" w:rsidRDefault="00474D8A" w:rsidP="00474D8A">
            <w:pPr>
              <w:spacing w:before="100" w:after="120" w:afterAutospacing="0" w:line="276" w:lineRule="auto"/>
              <w:jc w:val="both"/>
              <w:rPr>
                <w:rFonts w:ascii="Times New Roman" w:hAnsi="Times New Roman" w:cs="Times New Roman"/>
                <w:sz w:val="21"/>
                <w:szCs w:val="21"/>
              </w:rPr>
            </w:pPr>
            <w:r w:rsidRPr="00D86BD9">
              <w:rPr>
                <w:rFonts w:ascii="Times New Roman" w:eastAsia="Arial" w:hAnsi="Times New Roman" w:cs="Times New Roman"/>
                <w:sz w:val="21"/>
                <w:szCs w:val="21"/>
              </w:rPr>
              <w:t>la L. n. 170, 8 ottobre 2010 - “</w:t>
            </w:r>
            <w:r w:rsidRPr="00D86BD9">
              <w:rPr>
                <w:rFonts w:ascii="Times New Roman" w:eastAsia="Arial" w:hAnsi="Times New Roman" w:cs="Times New Roman"/>
                <w:i/>
                <w:sz w:val="21"/>
                <w:szCs w:val="21"/>
              </w:rPr>
              <w:t>Nuove norme in materia di disturbi specifici di apprendimento in ambito scolastico”;</w:t>
            </w:r>
          </w:p>
        </w:tc>
      </w:tr>
      <w:tr w:rsidR="00474D8A" w:rsidRPr="009B3324" w14:paraId="295E05CF" w14:textId="77777777" w:rsidTr="002132AD">
        <w:tc>
          <w:tcPr>
            <w:tcW w:w="1985" w:type="dxa"/>
          </w:tcPr>
          <w:p w14:paraId="4DA07EC3" w14:textId="77777777" w:rsidR="00474D8A" w:rsidRPr="009B3324" w:rsidRDefault="00474D8A" w:rsidP="00474D8A">
            <w:pPr>
              <w:spacing w:after="120" w:afterAutospacing="0" w:line="276" w:lineRule="auto"/>
              <w:jc w:val="both"/>
              <w:rPr>
                <w:rFonts w:ascii="Times New Roman" w:hAnsi="Times New Roman" w:cs="Times New Roman"/>
                <w:b/>
                <w:bCs/>
                <w:sz w:val="21"/>
                <w:szCs w:val="21"/>
              </w:rPr>
            </w:pPr>
            <w:r w:rsidRPr="009B3324">
              <w:rPr>
                <w:rFonts w:ascii="Times New Roman" w:hAnsi="Times New Roman" w:cs="Times New Roman"/>
                <w:b/>
                <w:bCs/>
                <w:sz w:val="21"/>
                <w:szCs w:val="21"/>
              </w:rPr>
              <w:t>VISTA</w:t>
            </w:r>
          </w:p>
        </w:tc>
        <w:tc>
          <w:tcPr>
            <w:tcW w:w="7643" w:type="dxa"/>
          </w:tcPr>
          <w:p w14:paraId="212BD383" w14:textId="77777777" w:rsidR="00474D8A" w:rsidRPr="009B3324" w:rsidRDefault="00474D8A" w:rsidP="00474D8A">
            <w:pPr>
              <w:spacing w:after="120" w:afterAutospacing="0" w:line="276" w:lineRule="auto"/>
              <w:jc w:val="both"/>
              <w:rPr>
                <w:rFonts w:ascii="Times New Roman" w:eastAsia="Arial" w:hAnsi="Times New Roman" w:cs="Times New Roman"/>
                <w:sz w:val="21"/>
                <w:szCs w:val="21"/>
              </w:rPr>
            </w:pPr>
            <w:r>
              <w:rPr>
                <w:rFonts w:ascii="Times New Roman" w:eastAsia="Arial" w:hAnsi="Times New Roman" w:cs="Times New Roman"/>
                <w:sz w:val="21"/>
                <w:szCs w:val="21"/>
              </w:rPr>
              <w:t>l</w:t>
            </w:r>
            <w:r w:rsidRPr="009B3324">
              <w:rPr>
                <w:rFonts w:ascii="Times New Roman" w:eastAsia="Arial" w:hAnsi="Times New Roman" w:cs="Times New Roman"/>
                <w:sz w:val="21"/>
                <w:szCs w:val="21"/>
              </w:rPr>
              <w:t xml:space="preserve">a C.M. n. 1483 del 4 marzo 2011 – </w:t>
            </w:r>
            <w:r w:rsidRPr="009B3324">
              <w:rPr>
                <w:rFonts w:ascii="Times New Roman" w:eastAsia="Arial" w:hAnsi="Times New Roman" w:cs="Times New Roman"/>
                <w:i/>
                <w:iCs/>
                <w:sz w:val="21"/>
                <w:szCs w:val="21"/>
              </w:rPr>
              <w:t>“Validità dell’anno scolastico per la valutazione degli alunni nella scuola secondaria di primo e secondo grado- Artt. 2 e 14 DPR 122/2009”</w:t>
            </w:r>
            <w:r w:rsidRPr="009B3324">
              <w:rPr>
                <w:rFonts w:ascii="Times New Roman" w:eastAsia="Arial" w:hAnsi="Times New Roman" w:cs="Times New Roman"/>
                <w:sz w:val="21"/>
                <w:szCs w:val="21"/>
              </w:rPr>
              <w:t>;</w:t>
            </w:r>
          </w:p>
        </w:tc>
      </w:tr>
      <w:tr w:rsidR="00474D8A" w:rsidRPr="00D86BD9" w14:paraId="4CB42A4B" w14:textId="77777777" w:rsidTr="002132AD">
        <w:tc>
          <w:tcPr>
            <w:tcW w:w="1985" w:type="dxa"/>
          </w:tcPr>
          <w:p w14:paraId="1711990A" w14:textId="77777777" w:rsidR="00474D8A" w:rsidRPr="00D86BD9" w:rsidRDefault="00474D8A" w:rsidP="00474D8A">
            <w:pPr>
              <w:spacing w:after="120" w:afterAutospacing="0" w:line="276" w:lineRule="auto"/>
              <w:jc w:val="both"/>
              <w:rPr>
                <w:rFonts w:ascii="Times New Roman" w:hAnsi="Times New Roman" w:cs="Times New Roman"/>
                <w:b/>
                <w:bCs/>
                <w:sz w:val="21"/>
                <w:szCs w:val="21"/>
              </w:rPr>
            </w:pPr>
            <w:r>
              <w:rPr>
                <w:rFonts w:ascii="Times New Roman" w:hAnsi="Times New Roman" w:cs="Times New Roman"/>
                <w:b/>
                <w:bCs/>
                <w:sz w:val="21"/>
                <w:szCs w:val="21"/>
              </w:rPr>
              <w:lastRenderedPageBreak/>
              <w:t>VISTO</w:t>
            </w:r>
          </w:p>
        </w:tc>
        <w:tc>
          <w:tcPr>
            <w:tcW w:w="7643" w:type="dxa"/>
          </w:tcPr>
          <w:p w14:paraId="1928C903" w14:textId="77777777" w:rsidR="00474D8A" w:rsidRPr="00D86BD9" w:rsidRDefault="00474D8A" w:rsidP="00474D8A">
            <w:pPr>
              <w:spacing w:after="120" w:afterAutospacing="0" w:line="276" w:lineRule="auto"/>
              <w:jc w:val="both"/>
              <w:rPr>
                <w:rFonts w:ascii="Times New Roman" w:eastAsia="Arial" w:hAnsi="Times New Roman" w:cs="Times New Roman"/>
                <w:sz w:val="21"/>
                <w:szCs w:val="21"/>
              </w:rPr>
            </w:pPr>
            <w:r w:rsidRPr="00DF6290">
              <w:rPr>
                <w:rFonts w:ascii="Times New Roman" w:eastAsia="Arial" w:hAnsi="Times New Roman" w:cs="Times New Roman"/>
                <w:sz w:val="21"/>
                <w:szCs w:val="21"/>
              </w:rPr>
              <w:t xml:space="preserve">il </w:t>
            </w:r>
            <w:r w:rsidRPr="00D86BD9">
              <w:rPr>
                <w:rFonts w:ascii="Times New Roman" w:eastAsia="Arial" w:hAnsi="Times New Roman" w:cs="Times New Roman"/>
                <w:sz w:val="21"/>
                <w:szCs w:val="21"/>
              </w:rPr>
              <w:t xml:space="preserve">D.M. del </w:t>
            </w:r>
            <w:r w:rsidRPr="00DF6290">
              <w:rPr>
                <w:rFonts w:ascii="Times New Roman" w:eastAsia="Arial" w:hAnsi="Times New Roman" w:cs="Times New Roman"/>
                <w:sz w:val="21"/>
                <w:szCs w:val="21"/>
              </w:rPr>
              <w:t xml:space="preserve">16 novembre 2012, n. 254 </w:t>
            </w:r>
            <w:r w:rsidRPr="00D86BD9">
              <w:rPr>
                <w:rFonts w:ascii="Times New Roman" w:eastAsia="Arial" w:hAnsi="Times New Roman" w:cs="Times New Roman"/>
                <w:sz w:val="21"/>
                <w:szCs w:val="21"/>
              </w:rPr>
              <w:t xml:space="preserve">- </w:t>
            </w:r>
            <w:r w:rsidRPr="00DF6290">
              <w:rPr>
                <w:rFonts w:ascii="Times New Roman" w:eastAsia="Arial" w:hAnsi="Times New Roman" w:cs="Times New Roman"/>
                <w:i/>
                <w:iCs/>
                <w:sz w:val="21"/>
                <w:szCs w:val="21"/>
              </w:rPr>
              <w:t>“Regolamento recante indicazioni nazionali per il curricolo della scuola dell’infanzia e del primo ciclo d’istruzione, a norma dell’articolo 1, comma 4, del decreto del Presidente della Repubblica 20 marzo 2009, n. 89”;</w:t>
            </w:r>
            <w:r w:rsidRPr="00DF6290">
              <w:rPr>
                <w:rFonts w:ascii="Times New Roman" w:eastAsia="Arial" w:hAnsi="Times New Roman" w:cs="Times New Roman"/>
                <w:sz w:val="21"/>
                <w:szCs w:val="21"/>
              </w:rPr>
              <w:t xml:space="preserve"> </w:t>
            </w:r>
          </w:p>
        </w:tc>
      </w:tr>
      <w:tr w:rsidR="00474D8A" w:rsidRPr="00D86BD9" w14:paraId="142D09FD" w14:textId="77777777" w:rsidTr="002132AD">
        <w:tc>
          <w:tcPr>
            <w:tcW w:w="1985" w:type="dxa"/>
          </w:tcPr>
          <w:p w14:paraId="36C74D8C"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VISTA</w:t>
            </w:r>
          </w:p>
        </w:tc>
        <w:tc>
          <w:tcPr>
            <w:tcW w:w="7643" w:type="dxa"/>
          </w:tcPr>
          <w:p w14:paraId="16F6C695" w14:textId="77777777" w:rsidR="00474D8A" w:rsidRPr="00D86BD9" w:rsidRDefault="00474D8A" w:rsidP="00474D8A">
            <w:pPr>
              <w:spacing w:before="100" w:after="120" w:afterAutospacing="0" w:line="276" w:lineRule="auto"/>
              <w:jc w:val="both"/>
              <w:rPr>
                <w:rFonts w:ascii="Times New Roman" w:hAnsi="Times New Roman" w:cs="Times New Roman"/>
                <w:sz w:val="21"/>
                <w:szCs w:val="21"/>
              </w:rPr>
            </w:pPr>
            <w:r w:rsidRPr="00D86BD9">
              <w:rPr>
                <w:rFonts w:ascii="Times New Roman" w:eastAsia="Arial" w:hAnsi="Times New Roman" w:cs="Times New Roman"/>
                <w:sz w:val="21"/>
                <w:szCs w:val="21"/>
              </w:rPr>
              <w:t>la DIRETTIVA M.I. del 27 dicembre 2012 - “</w:t>
            </w:r>
            <w:r w:rsidRPr="00D86BD9">
              <w:rPr>
                <w:rFonts w:ascii="Times New Roman" w:eastAsia="Arial" w:hAnsi="Times New Roman" w:cs="Times New Roman"/>
                <w:i/>
                <w:sz w:val="21"/>
                <w:szCs w:val="21"/>
              </w:rPr>
              <w:t>Strumenti di intervento per alunni con bisogni educativi speciali e organizzazione territoriale per l'inclusione scolastica”;</w:t>
            </w:r>
          </w:p>
        </w:tc>
      </w:tr>
      <w:tr w:rsidR="00474D8A" w:rsidRPr="00D86BD9" w14:paraId="0EC556C9" w14:textId="77777777" w:rsidTr="002132AD">
        <w:tc>
          <w:tcPr>
            <w:tcW w:w="1985" w:type="dxa"/>
          </w:tcPr>
          <w:p w14:paraId="1EE4E9CE"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4EEA54D5" w14:textId="77777777" w:rsidR="00474D8A" w:rsidRPr="00D86BD9" w:rsidRDefault="00474D8A" w:rsidP="00474D8A">
            <w:pPr>
              <w:spacing w:before="100" w:after="120" w:afterAutospacing="0" w:line="276" w:lineRule="auto"/>
              <w:ind w:left="-5"/>
              <w:jc w:val="both"/>
              <w:rPr>
                <w:rFonts w:ascii="Times New Roman" w:hAnsi="Times New Roman" w:cs="Times New Roman"/>
                <w:sz w:val="21"/>
                <w:szCs w:val="21"/>
              </w:rPr>
            </w:pPr>
            <w:r w:rsidRPr="00D86BD9">
              <w:rPr>
                <w:rFonts w:ascii="Times New Roman" w:eastAsia="Arial" w:hAnsi="Times New Roman" w:cs="Times New Roman"/>
                <w:sz w:val="21"/>
                <w:szCs w:val="21"/>
              </w:rPr>
              <w:t xml:space="preserve">il REGOLAMENTO CE, Parlamento Europeo 27/04/2016 n° 679 </w:t>
            </w:r>
            <w:r w:rsidRPr="00D86BD9">
              <w:rPr>
                <w:rFonts w:ascii="Times New Roman" w:eastAsia="Arial" w:hAnsi="Times New Roman" w:cs="Times New Roman"/>
                <w:i/>
                <w:sz w:val="21"/>
                <w:szCs w:val="21"/>
              </w:rPr>
              <w:t>GDPR – “Regolamento generale sulla protezione dei dati 2019”;</w:t>
            </w:r>
          </w:p>
        </w:tc>
      </w:tr>
      <w:tr w:rsidR="00474D8A" w:rsidRPr="00D86BD9" w14:paraId="0F581E66" w14:textId="77777777" w:rsidTr="002132AD">
        <w:tc>
          <w:tcPr>
            <w:tcW w:w="1985" w:type="dxa"/>
          </w:tcPr>
          <w:p w14:paraId="439F039C" w14:textId="77777777" w:rsidR="00474D8A" w:rsidRPr="00D86BD9" w:rsidRDefault="00474D8A" w:rsidP="00474D8A">
            <w:pPr>
              <w:spacing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VISTA</w:t>
            </w:r>
          </w:p>
        </w:tc>
        <w:tc>
          <w:tcPr>
            <w:tcW w:w="7643" w:type="dxa"/>
          </w:tcPr>
          <w:p w14:paraId="465A400D" w14:textId="77777777" w:rsidR="00474D8A" w:rsidRPr="00D86BD9" w:rsidRDefault="00474D8A" w:rsidP="00474D8A">
            <w:pPr>
              <w:pStyle w:val="NormaleWeb"/>
              <w:shd w:val="clear" w:color="auto" w:fill="FFFFFF"/>
              <w:spacing w:before="100" w:after="120" w:afterAutospacing="0" w:line="276" w:lineRule="auto"/>
              <w:jc w:val="both"/>
              <w:rPr>
                <w:sz w:val="21"/>
                <w:szCs w:val="21"/>
              </w:rPr>
            </w:pPr>
            <w:r w:rsidRPr="00D86BD9">
              <w:rPr>
                <w:sz w:val="21"/>
                <w:szCs w:val="21"/>
              </w:rPr>
              <w:t>la L.13 luglio 2015, n. 107 - “</w:t>
            </w:r>
            <w:r w:rsidRPr="00D86BD9">
              <w:rPr>
                <w:i/>
                <w:iCs/>
                <w:sz w:val="21"/>
                <w:szCs w:val="21"/>
              </w:rPr>
              <w:t>Riforma del sistema nazionale di istruzione e formazione e delega per il riordino delle disposizioni legislative vigenti”;</w:t>
            </w:r>
            <w:r w:rsidRPr="00D86BD9">
              <w:rPr>
                <w:sz w:val="21"/>
                <w:szCs w:val="21"/>
              </w:rPr>
              <w:t xml:space="preserve"> </w:t>
            </w:r>
          </w:p>
        </w:tc>
      </w:tr>
      <w:tr w:rsidR="00474D8A" w:rsidRPr="00D86BD9" w14:paraId="18588AAC" w14:textId="77777777" w:rsidTr="002132AD">
        <w:tc>
          <w:tcPr>
            <w:tcW w:w="1985" w:type="dxa"/>
          </w:tcPr>
          <w:p w14:paraId="4292E334"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18232BEB" w14:textId="77777777" w:rsidR="00474D8A" w:rsidRPr="00D86BD9" w:rsidRDefault="00474D8A" w:rsidP="00474D8A">
            <w:pPr>
              <w:spacing w:before="100" w:after="120" w:afterAutospacing="0" w:line="276" w:lineRule="auto"/>
              <w:ind w:left="-5"/>
              <w:jc w:val="both"/>
              <w:rPr>
                <w:rFonts w:ascii="Times New Roman" w:hAnsi="Times New Roman" w:cs="Times New Roman"/>
                <w:sz w:val="21"/>
                <w:szCs w:val="21"/>
              </w:rPr>
            </w:pPr>
            <w:r w:rsidRPr="00D86BD9">
              <w:rPr>
                <w:rFonts w:ascii="Times New Roman" w:eastAsia="Arial" w:hAnsi="Times New Roman" w:cs="Times New Roman"/>
                <w:sz w:val="21"/>
                <w:szCs w:val="21"/>
              </w:rPr>
              <w:t xml:space="preserve">il </w:t>
            </w:r>
            <w:proofErr w:type="spellStart"/>
            <w:r w:rsidRPr="00D86BD9">
              <w:rPr>
                <w:rFonts w:ascii="Times New Roman" w:eastAsia="Arial" w:hAnsi="Times New Roman" w:cs="Times New Roman"/>
                <w:sz w:val="21"/>
                <w:szCs w:val="21"/>
              </w:rPr>
              <w:t>D.Lgs.</w:t>
            </w:r>
            <w:proofErr w:type="spellEnd"/>
            <w:r w:rsidRPr="00D86BD9">
              <w:rPr>
                <w:rFonts w:ascii="Times New Roman" w:eastAsia="Arial" w:hAnsi="Times New Roman" w:cs="Times New Roman"/>
                <w:sz w:val="21"/>
                <w:szCs w:val="21"/>
              </w:rPr>
              <w:t xml:space="preserve"> 13 aprile 2017, n. 62 - “</w:t>
            </w:r>
            <w:r w:rsidRPr="00D86BD9">
              <w:rPr>
                <w:rFonts w:ascii="Times New Roman" w:eastAsia="Arial" w:hAnsi="Times New Roman" w:cs="Times New Roman"/>
                <w:i/>
                <w:sz w:val="21"/>
                <w:szCs w:val="21"/>
              </w:rPr>
              <w:t xml:space="preserve">Norme in materia di valutazione e certificazione delle competenze nel primo ciclo ed esami di Stato, a norma dell'articolo 1, commi 180 e 181, lettera i), della legge 13 luglio 2015, n. 107”; </w:t>
            </w:r>
          </w:p>
        </w:tc>
      </w:tr>
      <w:tr w:rsidR="00474D8A" w:rsidRPr="00D86BD9" w14:paraId="69BBE711" w14:textId="77777777" w:rsidTr="002132AD">
        <w:tc>
          <w:tcPr>
            <w:tcW w:w="1985" w:type="dxa"/>
          </w:tcPr>
          <w:p w14:paraId="17CCBA16" w14:textId="77777777" w:rsidR="00474D8A" w:rsidRPr="00D86BD9" w:rsidRDefault="00474D8A" w:rsidP="00474D8A">
            <w:pPr>
              <w:spacing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240B8A0D" w14:textId="77777777" w:rsidR="00474D8A" w:rsidRPr="00D86BD9" w:rsidRDefault="00474D8A" w:rsidP="00474D8A">
            <w:pPr>
              <w:pStyle w:val="NormaleWeb"/>
              <w:shd w:val="clear" w:color="auto" w:fill="FFFFFF"/>
              <w:spacing w:before="100" w:after="120" w:afterAutospacing="0" w:line="276" w:lineRule="auto"/>
              <w:jc w:val="both"/>
              <w:rPr>
                <w:sz w:val="21"/>
                <w:szCs w:val="21"/>
              </w:rPr>
            </w:pPr>
            <w:r w:rsidRPr="00D86BD9">
              <w:rPr>
                <w:sz w:val="21"/>
                <w:szCs w:val="21"/>
              </w:rPr>
              <w:t xml:space="preserve">il </w:t>
            </w:r>
            <w:proofErr w:type="spellStart"/>
            <w:r w:rsidRPr="00D86BD9">
              <w:rPr>
                <w:rFonts w:eastAsia="Arial"/>
                <w:sz w:val="21"/>
                <w:szCs w:val="21"/>
              </w:rPr>
              <w:t>D.Lgs.</w:t>
            </w:r>
            <w:proofErr w:type="spellEnd"/>
            <w:r w:rsidRPr="00D86BD9">
              <w:rPr>
                <w:rFonts w:eastAsia="Arial"/>
                <w:sz w:val="21"/>
                <w:szCs w:val="21"/>
              </w:rPr>
              <w:t xml:space="preserve"> </w:t>
            </w:r>
            <w:r w:rsidRPr="00D86BD9">
              <w:rPr>
                <w:sz w:val="21"/>
                <w:szCs w:val="21"/>
              </w:rPr>
              <w:t xml:space="preserve">13 aprile 2017, n. 66 - </w:t>
            </w:r>
            <w:r w:rsidRPr="00D86BD9">
              <w:rPr>
                <w:i/>
                <w:iCs/>
                <w:sz w:val="21"/>
                <w:szCs w:val="21"/>
              </w:rPr>
              <w:t>“Norme per la promozione dell’inclusione scolastica degli alunni con disabilità, a norma dell’articolo 1, commi 180 e 181, lettera c), della legge 13 luglio 2015, n. 107”</w:t>
            </w:r>
            <w:r w:rsidRPr="00D86BD9">
              <w:rPr>
                <w:sz w:val="21"/>
                <w:szCs w:val="21"/>
              </w:rPr>
              <w:t xml:space="preserve">; </w:t>
            </w:r>
          </w:p>
        </w:tc>
      </w:tr>
      <w:tr w:rsidR="00474D8A" w:rsidRPr="00D86BD9" w14:paraId="501A1023" w14:textId="77777777" w:rsidTr="002132AD">
        <w:tc>
          <w:tcPr>
            <w:tcW w:w="1985" w:type="dxa"/>
          </w:tcPr>
          <w:p w14:paraId="689C68EA"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5371CEDF" w14:textId="77777777" w:rsidR="00474D8A" w:rsidRPr="00D86BD9" w:rsidRDefault="00474D8A" w:rsidP="00474D8A">
            <w:pPr>
              <w:spacing w:before="100" w:after="120" w:afterAutospacing="0" w:line="276" w:lineRule="auto"/>
              <w:ind w:left="-5"/>
              <w:jc w:val="both"/>
              <w:rPr>
                <w:rFonts w:ascii="Times New Roman" w:hAnsi="Times New Roman" w:cs="Times New Roman"/>
                <w:sz w:val="21"/>
                <w:szCs w:val="21"/>
              </w:rPr>
            </w:pPr>
            <w:r w:rsidRPr="00D86BD9">
              <w:rPr>
                <w:rFonts w:ascii="Times New Roman" w:eastAsia="Arial" w:hAnsi="Times New Roman" w:cs="Times New Roman"/>
                <w:sz w:val="21"/>
                <w:szCs w:val="21"/>
              </w:rPr>
              <w:t>il D.M. n. 741 del 3/10/2017 - “</w:t>
            </w:r>
            <w:r w:rsidRPr="00D86BD9">
              <w:rPr>
                <w:rFonts w:ascii="Times New Roman" w:eastAsia="Arial" w:hAnsi="Times New Roman" w:cs="Times New Roman"/>
                <w:i/>
                <w:sz w:val="21"/>
                <w:szCs w:val="21"/>
              </w:rPr>
              <w:t>Esame di Stato conclusivo del primo ciclo di istruzione”;</w:t>
            </w:r>
          </w:p>
        </w:tc>
      </w:tr>
      <w:tr w:rsidR="00474D8A" w:rsidRPr="00D86BD9" w14:paraId="4DB744DD" w14:textId="77777777" w:rsidTr="002132AD">
        <w:tc>
          <w:tcPr>
            <w:tcW w:w="1985" w:type="dxa"/>
          </w:tcPr>
          <w:p w14:paraId="12E9E15D"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31776DAD" w14:textId="77777777" w:rsidR="00474D8A" w:rsidRPr="00D86BD9" w:rsidRDefault="00474D8A" w:rsidP="00474D8A">
            <w:pPr>
              <w:spacing w:before="100" w:after="120" w:afterAutospacing="0" w:line="276" w:lineRule="auto"/>
              <w:jc w:val="both"/>
              <w:rPr>
                <w:rFonts w:ascii="Times New Roman" w:hAnsi="Times New Roman" w:cs="Times New Roman"/>
                <w:sz w:val="21"/>
                <w:szCs w:val="21"/>
              </w:rPr>
            </w:pPr>
            <w:r w:rsidRPr="00D86BD9">
              <w:rPr>
                <w:rFonts w:ascii="Times New Roman" w:eastAsia="Arial" w:hAnsi="Times New Roman" w:cs="Times New Roman"/>
                <w:sz w:val="21"/>
                <w:szCs w:val="21"/>
              </w:rPr>
              <w:t>il D.M. n. 742 del 3/10/2017 - “</w:t>
            </w:r>
            <w:r w:rsidRPr="00D86BD9">
              <w:rPr>
                <w:rFonts w:ascii="Times New Roman" w:eastAsia="Arial" w:hAnsi="Times New Roman" w:cs="Times New Roman"/>
                <w:i/>
                <w:sz w:val="21"/>
                <w:szCs w:val="21"/>
              </w:rPr>
              <w:t>Finalità della certificazione delle competenze”;</w:t>
            </w:r>
          </w:p>
        </w:tc>
      </w:tr>
      <w:tr w:rsidR="00474D8A" w:rsidRPr="00D86BD9" w14:paraId="17E5A924" w14:textId="77777777" w:rsidTr="002132AD">
        <w:tc>
          <w:tcPr>
            <w:tcW w:w="1985" w:type="dxa"/>
          </w:tcPr>
          <w:p w14:paraId="639C0F48" w14:textId="77777777" w:rsidR="00474D8A" w:rsidRPr="00D86BD9" w:rsidRDefault="00474D8A" w:rsidP="00474D8A">
            <w:pPr>
              <w:spacing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75033A6F" w14:textId="77777777" w:rsidR="00474D8A" w:rsidRPr="00D86BD9" w:rsidRDefault="00474D8A" w:rsidP="00474D8A">
            <w:pPr>
              <w:pStyle w:val="NormaleWeb"/>
              <w:shd w:val="clear" w:color="auto" w:fill="FFFFFF"/>
              <w:spacing w:before="100" w:after="120" w:afterAutospacing="0" w:line="276" w:lineRule="auto"/>
              <w:jc w:val="both"/>
              <w:rPr>
                <w:sz w:val="21"/>
                <w:szCs w:val="21"/>
              </w:rPr>
            </w:pPr>
            <w:r w:rsidRPr="00D86BD9">
              <w:rPr>
                <w:sz w:val="21"/>
                <w:szCs w:val="21"/>
              </w:rPr>
              <w:t>il D.M. del 26 giugno 2020, n. 39 - “</w:t>
            </w:r>
            <w:r w:rsidRPr="00D86BD9">
              <w:rPr>
                <w:i/>
                <w:iCs/>
                <w:sz w:val="21"/>
                <w:szCs w:val="21"/>
              </w:rPr>
              <w:t xml:space="preserve">Adozione del Documento per la pianificazione delle </w:t>
            </w:r>
            <w:proofErr w:type="spellStart"/>
            <w:r w:rsidRPr="00D86BD9">
              <w:rPr>
                <w:i/>
                <w:iCs/>
                <w:sz w:val="21"/>
                <w:szCs w:val="21"/>
              </w:rPr>
              <w:t>attivita</w:t>
            </w:r>
            <w:proofErr w:type="spellEnd"/>
            <w:r w:rsidRPr="00D86BD9">
              <w:rPr>
                <w:i/>
                <w:iCs/>
                <w:sz w:val="21"/>
                <w:szCs w:val="21"/>
              </w:rPr>
              <w:t>̀ scolastiche, educative e formative in tutte le Istituzioni del Sistema nazionale di Istruzione per l’anno scolastico 2020/2021”;</w:t>
            </w:r>
            <w:r w:rsidRPr="00D86BD9">
              <w:rPr>
                <w:sz w:val="21"/>
                <w:szCs w:val="21"/>
              </w:rPr>
              <w:t xml:space="preserve"> </w:t>
            </w:r>
          </w:p>
        </w:tc>
      </w:tr>
      <w:tr w:rsidR="00474D8A" w:rsidRPr="00D86BD9" w14:paraId="5AEF054E" w14:textId="77777777" w:rsidTr="002132AD">
        <w:tc>
          <w:tcPr>
            <w:tcW w:w="1985" w:type="dxa"/>
          </w:tcPr>
          <w:p w14:paraId="60968472" w14:textId="77777777" w:rsidR="00474D8A" w:rsidRPr="00D86BD9" w:rsidRDefault="00474D8A" w:rsidP="00474D8A">
            <w:pPr>
              <w:spacing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VISTO</w:t>
            </w:r>
          </w:p>
        </w:tc>
        <w:tc>
          <w:tcPr>
            <w:tcW w:w="7643" w:type="dxa"/>
          </w:tcPr>
          <w:p w14:paraId="0963F65D" w14:textId="77777777" w:rsidR="00474D8A" w:rsidRPr="00D86BD9" w:rsidRDefault="00474D8A" w:rsidP="00474D8A">
            <w:pPr>
              <w:pStyle w:val="NormaleWeb"/>
              <w:shd w:val="clear" w:color="auto" w:fill="FFFFFF"/>
              <w:spacing w:before="100" w:after="120" w:afterAutospacing="0" w:line="276" w:lineRule="auto"/>
              <w:jc w:val="both"/>
              <w:rPr>
                <w:sz w:val="21"/>
                <w:szCs w:val="21"/>
              </w:rPr>
            </w:pPr>
            <w:r w:rsidRPr="00D86BD9">
              <w:rPr>
                <w:sz w:val="21"/>
                <w:szCs w:val="21"/>
              </w:rPr>
              <w:t>il D.M. del 07 agosto 2020, n. 89 - “</w:t>
            </w:r>
            <w:r w:rsidRPr="00D86BD9">
              <w:rPr>
                <w:i/>
                <w:iCs/>
                <w:sz w:val="21"/>
                <w:szCs w:val="21"/>
              </w:rPr>
              <w:t>Adozione delle Linee guida sulla Didattica digitale integrata, di cui al Decreto del Ministro dell’Istruzione 26 giugno 2020, n. 39</w:t>
            </w:r>
            <w:r w:rsidRPr="00D86BD9">
              <w:rPr>
                <w:sz w:val="21"/>
                <w:szCs w:val="21"/>
              </w:rPr>
              <w:t xml:space="preserve">”; </w:t>
            </w:r>
          </w:p>
        </w:tc>
      </w:tr>
      <w:tr w:rsidR="00474D8A" w:rsidRPr="00D86BD9" w14:paraId="362684DC" w14:textId="77777777" w:rsidTr="002132AD">
        <w:tc>
          <w:tcPr>
            <w:tcW w:w="1985" w:type="dxa"/>
          </w:tcPr>
          <w:p w14:paraId="1EAB7208" w14:textId="77777777" w:rsidR="00474D8A" w:rsidRPr="00D86BD9" w:rsidRDefault="00474D8A" w:rsidP="00474D8A">
            <w:pPr>
              <w:spacing w:after="120" w:afterAutospacing="0" w:line="276" w:lineRule="auto"/>
              <w:jc w:val="both"/>
              <w:rPr>
                <w:rFonts w:ascii="Times New Roman" w:hAnsi="Times New Roman" w:cs="Times New Roman"/>
                <w:b/>
                <w:bCs/>
                <w:sz w:val="21"/>
                <w:szCs w:val="21"/>
              </w:rPr>
            </w:pPr>
            <w:r>
              <w:rPr>
                <w:rFonts w:ascii="Times New Roman" w:hAnsi="Times New Roman" w:cs="Times New Roman"/>
                <w:b/>
                <w:bCs/>
                <w:sz w:val="21"/>
                <w:szCs w:val="21"/>
              </w:rPr>
              <w:t>TENUTO CONTO</w:t>
            </w:r>
          </w:p>
        </w:tc>
        <w:tc>
          <w:tcPr>
            <w:tcW w:w="7643" w:type="dxa"/>
          </w:tcPr>
          <w:p w14:paraId="32425794" w14:textId="77777777" w:rsidR="00474D8A" w:rsidRPr="00D86BD9" w:rsidRDefault="00474D8A" w:rsidP="00474D8A">
            <w:pPr>
              <w:pStyle w:val="NormaleWeb"/>
              <w:shd w:val="clear" w:color="auto" w:fill="FFFFFF"/>
              <w:spacing w:after="120" w:afterAutospacing="0" w:line="276" w:lineRule="auto"/>
              <w:jc w:val="both"/>
              <w:rPr>
                <w:sz w:val="21"/>
                <w:szCs w:val="21"/>
              </w:rPr>
            </w:pPr>
            <w:r>
              <w:rPr>
                <w:sz w:val="21"/>
                <w:szCs w:val="21"/>
              </w:rPr>
              <w:t>del Piano per la Didattica Digitale Integrata d’Istituto e tutti i Regolamenti inerenti alla fruizione della DDI pubblicati sul sito web della Scuola;</w:t>
            </w:r>
          </w:p>
        </w:tc>
      </w:tr>
      <w:tr w:rsidR="00474D8A" w:rsidRPr="00D86BD9" w14:paraId="40602021" w14:textId="77777777" w:rsidTr="002132AD">
        <w:tc>
          <w:tcPr>
            <w:tcW w:w="1985" w:type="dxa"/>
          </w:tcPr>
          <w:p w14:paraId="7EC3B952"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VISTA</w:t>
            </w:r>
          </w:p>
        </w:tc>
        <w:tc>
          <w:tcPr>
            <w:tcW w:w="7643" w:type="dxa"/>
          </w:tcPr>
          <w:p w14:paraId="35A970FB" w14:textId="77777777" w:rsidR="00474D8A" w:rsidRPr="00D86BD9" w:rsidRDefault="00474D8A" w:rsidP="00474D8A">
            <w:pPr>
              <w:spacing w:before="100" w:after="120" w:afterAutospacing="0" w:line="276" w:lineRule="auto"/>
              <w:jc w:val="both"/>
              <w:rPr>
                <w:rFonts w:ascii="Times New Roman" w:hAnsi="Times New Roman" w:cs="Times New Roman"/>
                <w:sz w:val="21"/>
                <w:szCs w:val="21"/>
              </w:rPr>
            </w:pPr>
            <w:r w:rsidRPr="00D86BD9">
              <w:rPr>
                <w:rFonts w:ascii="Times New Roman" w:eastAsia="Arial" w:hAnsi="Times New Roman" w:cs="Times New Roman"/>
                <w:sz w:val="21"/>
                <w:szCs w:val="21"/>
              </w:rPr>
              <w:t>la C.M. n. 1865 del 10 Ottobre 2017 – “</w:t>
            </w:r>
            <w:r w:rsidRPr="00D86BD9">
              <w:rPr>
                <w:rFonts w:ascii="Times New Roman" w:eastAsia="Arial" w:hAnsi="Times New Roman" w:cs="Times New Roman"/>
                <w:i/>
                <w:sz w:val="21"/>
                <w:szCs w:val="21"/>
              </w:rPr>
              <w:t>Indicazioni in merito a valutazione, certificazione delle competenze ed Esame di Stato nelle scuole del primo ciclo di istruzione”;</w:t>
            </w:r>
          </w:p>
        </w:tc>
      </w:tr>
      <w:tr w:rsidR="00474D8A" w:rsidRPr="00D86BD9" w14:paraId="2F2EE010" w14:textId="77777777" w:rsidTr="002132AD">
        <w:tc>
          <w:tcPr>
            <w:tcW w:w="1985" w:type="dxa"/>
          </w:tcPr>
          <w:p w14:paraId="3C88EA33" w14:textId="57187F88" w:rsidR="00474D8A" w:rsidRPr="00D86BD9" w:rsidRDefault="00474D8A" w:rsidP="00474D8A">
            <w:pPr>
              <w:spacing w:after="120" w:afterAutospacing="0" w:line="276" w:lineRule="auto"/>
              <w:jc w:val="both"/>
              <w:rPr>
                <w:rFonts w:ascii="Times New Roman" w:hAnsi="Times New Roman" w:cs="Times New Roman"/>
                <w:b/>
                <w:bCs/>
                <w:sz w:val="21"/>
                <w:szCs w:val="21"/>
              </w:rPr>
            </w:pPr>
            <w:r>
              <w:rPr>
                <w:rFonts w:ascii="Times New Roman" w:hAnsi="Times New Roman" w:cs="Times New Roman"/>
                <w:b/>
                <w:bCs/>
                <w:sz w:val="21"/>
                <w:szCs w:val="21"/>
              </w:rPr>
              <w:t>VISTA</w:t>
            </w:r>
          </w:p>
        </w:tc>
        <w:tc>
          <w:tcPr>
            <w:tcW w:w="7643" w:type="dxa"/>
          </w:tcPr>
          <w:p w14:paraId="6B8D84DC" w14:textId="1F57D148" w:rsidR="00474D8A" w:rsidRPr="00963B84" w:rsidRDefault="00474D8A" w:rsidP="00474D8A">
            <w:pPr>
              <w:pStyle w:val="NormaleWeb"/>
              <w:spacing w:before="100" w:after="120" w:afterAutospacing="0"/>
              <w:jc w:val="both"/>
              <w:rPr>
                <w:sz w:val="21"/>
                <w:szCs w:val="21"/>
              </w:rPr>
            </w:pPr>
            <w:r w:rsidRPr="003E793A">
              <w:rPr>
                <w:sz w:val="21"/>
                <w:szCs w:val="21"/>
              </w:rPr>
              <w:t>l'O</w:t>
            </w:r>
            <w:r w:rsidRPr="00963B84">
              <w:rPr>
                <w:sz w:val="21"/>
                <w:szCs w:val="21"/>
              </w:rPr>
              <w:t>.M. n.</w:t>
            </w:r>
            <w:r w:rsidRPr="003E793A">
              <w:rPr>
                <w:sz w:val="21"/>
                <w:szCs w:val="21"/>
              </w:rPr>
              <w:t xml:space="preserve"> 172 del 4 dicembre 2020</w:t>
            </w:r>
            <w:r w:rsidRPr="00963B84">
              <w:rPr>
                <w:sz w:val="21"/>
                <w:szCs w:val="21"/>
              </w:rPr>
              <w:t xml:space="preserve"> “</w:t>
            </w:r>
            <w:r w:rsidRPr="00963B84">
              <w:rPr>
                <w:i/>
                <w:iCs/>
                <w:sz w:val="21"/>
                <w:szCs w:val="21"/>
              </w:rPr>
              <w:t>Valutazione periodica e finale degli apprendimenti delle alunne e degli alunni delle classi della scuola primaria”;</w:t>
            </w:r>
          </w:p>
        </w:tc>
      </w:tr>
      <w:tr w:rsidR="00474D8A" w:rsidRPr="00D86BD9" w14:paraId="5FC7E653" w14:textId="77777777" w:rsidTr="002132AD">
        <w:tc>
          <w:tcPr>
            <w:tcW w:w="1985" w:type="dxa"/>
          </w:tcPr>
          <w:p w14:paraId="680C56CB" w14:textId="4EC7D908" w:rsidR="00474D8A" w:rsidRPr="004E4EC2" w:rsidRDefault="00474D8A" w:rsidP="00474D8A">
            <w:pPr>
              <w:spacing w:after="120" w:afterAutospacing="0"/>
              <w:jc w:val="both"/>
              <w:rPr>
                <w:rFonts w:ascii="Times New Roman" w:hAnsi="Times New Roman" w:cs="Times New Roman"/>
                <w:b/>
                <w:bCs/>
                <w:sz w:val="21"/>
                <w:szCs w:val="21"/>
              </w:rPr>
            </w:pPr>
            <w:r w:rsidRPr="004E4EC2">
              <w:rPr>
                <w:rFonts w:ascii="Times New Roman" w:hAnsi="Times New Roman" w:cs="Times New Roman"/>
                <w:b/>
                <w:bCs/>
                <w:sz w:val="21"/>
                <w:szCs w:val="21"/>
              </w:rPr>
              <w:t xml:space="preserve">VISTE </w:t>
            </w:r>
          </w:p>
        </w:tc>
        <w:tc>
          <w:tcPr>
            <w:tcW w:w="7643" w:type="dxa"/>
          </w:tcPr>
          <w:p w14:paraId="3C6A944B" w14:textId="58082BC9" w:rsidR="00474D8A" w:rsidRPr="004E4EC2" w:rsidRDefault="00474D8A" w:rsidP="00474D8A">
            <w:pPr>
              <w:pStyle w:val="NormaleWeb"/>
              <w:spacing w:before="100" w:after="120" w:afterAutospacing="0"/>
              <w:jc w:val="both"/>
              <w:rPr>
                <w:sz w:val="21"/>
                <w:szCs w:val="21"/>
              </w:rPr>
            </w:pPr>
            <w:r w:rsidRPr="004E4EC2">
              <w:rPr>
                <w:sz w:val="21"/>
                <w:szCs w:val="21"/>
              </w:rPr>
              <w:t>le “</w:t>
            </w:r>
            <w:r w:rsidRPr="004E4EC2">
              <w:rPr>
                <w:i/>
                <w:iCs/>
                <w:sz w:val="21"/>
                <w:szCs w:val="21"/>
              </w:rPr>
              <w:t xml:space="preserve">LINEE GUIDA </w:t>
            </w:r>
            <w:r>
              <w:rPr>
                <w:i/>
                <w:iCs/>
                <w:sz w:val="21"/>
                <w:szCs w:val="21"/>
              </w:rPr>
              <w:t xml:space="preserve">- </w:t>
            </w:r>
            <w:r w:rsidRPr="004E4EC2">
              <w:rPr>
                <w:i/>
                <w:iCs/>
                <w:sz w:val="21"/>
                <w:szCs w:val="21"/>
              </w:rPr>
              <w:t>La formulazione dei giudizi descrittiv</w:t>
            </w:r>
            <w:r>
              <w:rPr>
                <w:i/>
                <w:iCs/>
                <w:sz w:val="21"/>
                <w:szCs w:val="21"/>
              </w:rPr>
              <w:t>i</w:t>
            </w:r>
            <w:r w:rsidRPr="004E4EC2">
              <w:rPr>
                <w:i/>
                <w:iCs/>
                <w:sz w:val="21"/>
                <w:szCs w:val="21"/>
              </w:rPr>
              <w:t xml:space="preserve"> nella valutazione periodica e finale della scuola primaria</w:t>
            </w:r>
            <w:r w:rsidRPr="004E4EC2">
              <w:rPr>
                <w:sz w:val="21"/>
                <w:szCs w:val="21"/>
              </w:rPr>
              <w:t xml:space="preserve">” di cui all’O.M. n. </w:t>
            </w:r>
            <w:r w:rsidRPr="003E793A">
              <w:rPr>
                <w:sz w:val="21"/>
                <w:szCs w:val="21"/>
              </w:rPr>
              <w:t xml:space="preserve">172 del 4 dicembre </w:t>
            </w:r>
            <w:proofErr w:type="gramStart"/>
            <w:r w:rsidRPr="003E793A">
              <w:rPr>
                <w:sz w:val="21"/>
                <w:szCs w:val="21"/>
              </w:rPr>
              <w:t>2020</w:t>
            </w:r>
            <w:r w:rsidRPr="004E4EC2">
              <w:rPr>
                <w:sz w:val="21"/>
                <w:szCs w:val="21"/>
              </w:rPr>
              <w:t xml:space="preserve"> </w:t>
            </w:r>
            <w:r>
              <w:rPr>
                <w:sz w:val="21"/>
                <w:szCs w:val="21"/>
              </w:rPr>
              <w:t xml:space="preserve"> -</w:t>
            </w:r>
            <w:proofErr w:type="gramEnd"/>
            <w:r>
              <w:rPr>
                <w:sz w:val="21"/>
                <w:szCs w:val="21"/>
              </w:rPr>
              <w:t xml:space="preserve">  </w:t>
            </w:r>
            <w:r w:rsidRPr="004E4EC2">
              <w:rPr>
                <w:sz w:val="21"/>
                <w:szCs w:val="21"/>
              </w:rPr>
              <w:t>“</w:t>
            </w:r>
            <w:r w:rsidRPr="004E4EC2">
              <w:rPr>
                <w:i/>
                <w:iCs/>
                <w:sz w:val="21"/>
                <w:szCs w:val="21"/>
              </w:rPr>
              <w:t>Valutazione periodica e finale degli apprendimenti delle alunne e degli alunni delle classi della scuola primaria”;</w:t>
            </w:r>
          </w:p>
        </w:tc>
      </w:tr>
      <w:tr w:rsidR="00474D8A" w:rsidRPr="00D86BD9" w14:paraId="790FDC0F" w14:textId="77777777" w:rsidTr="002132AD">
        <w:tc>
          <w:tcPr>
            <w:tcW w:w="1985" w:type="dxa"/>
          </w:tcPr>
          <w:p w14:paraId="42BD6EC0" w14:textId="77777777" w:rsidR="00474D8A" w:rsidRPr="00D86BD9" w:rsidRDefault="00474D8A" w:rsidP="00474D8A">
            <w:pPr>
              <w:spacing w:before="100" w:after="120" w:afterAutospacing="0" w:line="276" w:lineRule="auto"/>
              <w:jc w:val="both"/>
              <w:rPr>
                <w:rFonts w:ascii="Times New Roman" w:hAnsi="Times New Roman" w:cs="Times New Roman"/>
                <w:b/>
                <w:bCs/>
                <w:sz w:val="21"/>
                <w:szCs w:val="21"/>
              </w:rPr>
            </w:pPr>
            <w:r w:rsidRPr="00D86BD9">
              <w:rPr>
                <w:rFonts w:ascii="Times New Roman" w:hAnsi="Times New Roman" w:cs="Times New Roman"/>
                <w:b/>
                <w:bCs/>
                <w:sz w:val="21"/>
                <w:szCs w:val="21"/>
              </w:rPr>
              <w:t>VISTA</w:t>
            </w:r>
          </w:p>
        </w:tc>
        <w:tc>
          <w:tcPr>
            <w:tcW w:w="7643" w:type="dxa"/>
          </w:tcPr>
          <w:p w14:paraId="784E90A4" w14:textId="77777777" w:rsidR="00474D8A" w:rsidRPr="00D86BD9" w:rsidRDefault="00474D8A" w:rsidP="00474D8A">
            <w:pPr>
              <w:spacing w:before="100" w:after="120" w:afterAutospacing="0" w:line="276" w:lineRule="auto"/>
              <w:ind w:left="-5"/>
              <w:jc w:val="both"/>
              <w:rPr>
                <w:rFonts w:ascii="Times New Roman" w:hAnsi="Times New Roman" w:cs="Times New Roman"/>
                <w:sz w:val="21"/>
                <w:szCs w:val="21"/>
              </w:rPr>
            </w:pPr>
            <w:r w:rsidRPr="00D86BD9">
              <w:rPr>
                <w:rFonts w:ascii="Times New Roman" w:eastAsia="Arial" w:hAnsi="Times New Roman" w:cs="Times New Roman"/>
                <w:sz w:val="21"/>
                <w:szCs w:val="21"/>
              </w:rPr>
              <w:t>l’O.M. n. 52 del 3 marzo 2021 – “</w:t>
            </w:r>
            <w:r w:rsidRPr="00D86BD9">
              <w:rPr>
                <w:rFonts w:ascii="Times New Roman" w:eastAsia="Arial" w:hAnsi="Times New Roman" w:cs="Times New Roman"/>
                <w:i/>
                <w:sz w:val="21"/>
                <w:szCs w:val="21"/>
              </w:rPr>
              <w:t xml:space="preserve">Esami di Stato nel primo ciclo di istruzione per l’anno scolastico 2020/2021”; </w:t>
            </w:r>
          </w:p>
        </w:tc>
      </w:tr>
    </w:tbl>
    <w:p w14:paraId="422FB995" w14:textId="06B683E5" w:rsidR="003E793A" w:rsidRDefault="003E793A" w:rsidP="003E793A">
      <w:pPr>
        <w:pStyle w:val="Textbody"/>
        <w:spacing w:before="5" w:after="200" w:line="276" w:lineRule="auto"/>
        <w:ind w:left="112" w:right="111"/>
        <w:jc w:val="both"/>
        <w:rPr>
          <w:rFonts w:ascii="Times New Roman" w:hAnsi="Times New Roman" w:cs="Times New Roman"/>
          <w:b/>
          <w:bCs/>
        </w:rPr>
      </w:pPr>
    </w:p>
    <w:p w14:paraId="48405A89" w14:textId="1FE76341" w:rsidR="00963B84" w:rsidRDefault="00963B84" w:rsidP="00A17E09">
      <w:pPr>
        <w:pStyle w:val="Textbody"/>
        <w:spacing w:before="5" w:after="200" w:line="276" w:lineRule="auto"/>
        <w:ind w:left="112" w:right="111"/>
        <w:jc w:val="both"/>
        <w:rPr>
          <w:rFonts w:ascii="Times New Roman" w:hAnsi="Times New Roman" w:cs="Times New Roman"/>
          <w:b/>
          <w:bCs/>
        </w:rPr>
      </w:pPr>
      <w:r>
        <w:rPr>
          <w:rFonts w:ascii="Times New Roman" w:hAnsi="Times New Roman" w:cs="Times New Roman"/>
          <w:b/>
          <w:bCs/>
        </w:rPr>
        <w:t xml:space="preserve">individua i criteri di non ammissione delle studentesse e degli studenti </w:t>
      </w:r>
      <w:r w:rsidR="00A17E09">
        <w:rPr>
          <w:rFonts w:ascii="Times New Roman" w:hAnsi="Times New Roman" w:cs="Times New Roman"/>
          <w:b/>
          <w:bCs/>
        </w:rPr>
        <w:t>alla classe</w:t>
      </w:r>
      <w:r>
        <w:rPr>
          <w:rFonts w:ascii="Times New Roman" w:hAnsi="Times New Roman" w:cs="Times New Roman"/>
          <w:b/>
          <w:bCs/>
        </w:rPr>
        <w:t xml:space="preserve"> successiv</w:t>
      </w:r>
      <w:r w:rsidR="00A17E09">
        <w:rPr>
          <w:rFonts w:ascii="Times New Roman" w:hAnsi="Times New Roman" w:cs="Times New Roman"/>
          <w:b/>
          <w:bCs/>
        </w:rPr>
        <w:t>a</w:t>
      </w:r>
      <w:r>
        <w:rPr>
          <w:rFonts w:ascii="Times New Roman" w:hAnsi="Times New Roman" w:cs="Times New Roman"/>
          <w:b/>
          <w:bCs/>
        </w:rPr>
        <w:t>.</w:t>
      </w:r>
    </w:p>
    <w:p w14:paraId="71802CFE" w14:textId="77777777" w:rsidR="00A17E09" w:rsidRPr="00A17E09" w:rsidRDefault="00A17E09" w:rsidP="00A17E09">
      <w:pPr>
        <w:pStyle w:val="Textbody"/>
        <w:spacing w:before="5" w:after="200" w:line="276" w:lineRule="auto"/>
        <w:ind w:left="112" w:right="111"/>
        <w:jc w:val="both"/>
        <w:rPr>
          <w:rFonts w:ascii="Times New Roman" w:hAnsi="Times New Roman" w:cs="Times New Roman"/>
          <w:b/>
          <w:bCs/>
        </w:rPr>
      </w:pPr>
    </w:p>
    <w:p w14:paraId="44BD4ED0" w14:textId="77777777" w:rsidR="00963B84" w:rsidRPr="004E4EC2" w:rsidRDefault="00963B84" w:rsidP="00A17E09">
      <w:pPr>
        <w:spacing w:before="0" w:beforeAutospacing="0" w:after="0" w:afterAutospacing="0" w:line="276" w:lineRule="auto"/>
        <w:ind w:firstLine="142"/>
        <w:jc w:val="both"/>
        <w:rPr>
          <w:rFonts w:ascii="Times New Roman" w:hAnsi="Times New Roman" w:cs="Times New Roman"/>
          <w:color w:val="1E1E1E"/>
        </w:rPr>
      </w:pPr>
      <w:r w:rsidRPr="004E4EC2">
        <w:rPr>
          <w:rFonts w:ascii="Times New Roman" w:hAnsi="Times New Roman" w:cs="Times New Roman"/>
          <w:color w:val="1E1E1E"/>
        </w:rPr>
        <w:t xml:space="preserve">Premesso che </w:t>
      </w:r>
    </w:p>
    <w:p w14:paraId="29DB1F3C" w14:textId="313726C0" w:rsidR="009B23EE" w:rsidRPr="004E4EC2" w:rsidRDefault="00963B84" w:rsidP="004E4EC2">
      <w:pPr>
        <w:pStyle w:val="Paragrafoelenco"/>
        <w:numPr>
          <w:ilvl w:val="0"/>
          <w:numId w:val="3"/>
        </w:numPr>
        <w:suppressAutoHyphens w:val="0"/>
        <w:autoSpaceDN/>
        <w:spacing w:after="31" w:line="276" w:lineRule="auto"/>
        <w:ind w:left="709" w:hanging="283"/>
        <w:contextualSpacing/>
        <w:jc w:val="both"/>
        <w:textAlignment w:val="auto"/>
        <w:rPr>
          <w:rFonts w:ascii="Times New Roman" w:hAnsi="Times New Roman" w:cs="Times New Roman"/>
          <w:color w:val="1E1E1E"/>
        </w:rPr>
      </w:pPr>
      <w:r w:rsidRPr="004E4EC2">
        <w:rPr>
          <w:rFonts w:ascii="Times New Roman" w:hAnsi="Times New Roman" w:cs="Times New Roman"/>
          <w:color w:val="1E1E1E"/>
        </w:rPr>
        <w:t>la valutazione esclude la definizione e l’applicazione meccanica di criteri</w:t>
      </w:r>
      <w:r w:rsidR="00285DB0">
        <w:rPr>
          <w:rFonts w:ascii="Times New Roman" w:hAnsi="Times New Roman" w:cs="Times New Roman"/>
          <w:color w:val="1E1E1E"/>
        </w:rPr>
        <w:t xml:space="preserve"> di valutazione</w:t>
      </w:r>
      <w:r w:rsidRPr="004E4EC2">
        <w:rPr>
          <w:rFonts w:ascii="Times New Roman" w:hAnsi="Times New Roman" w:cs="Times New Roman"/>
          <w:color w:val="1E1E1E"/>
        </w:rPr>
        <w:t xml:space="preserve"> meramente quantitativi</w:t>
      </w:r>
      <w:r w:rsidR="009B23EE" w:rsidRPr="004E4EC2">
        <w:rPr>
          <w:rFonts w:ascii="Times New Roman" w:hAnsi="Times New Roman" w:cs="Times New Roman"/>
          <w:color w:val="1E1E1E"/>
        </w:rPr>
        <w:t>;</w:t>
      </w:r>
    </w:p>
    <w:p w14:paraId="10FFA1DF" w14:textId="14A9B5A5" w:rsidR="00EB742B" w:rsidRPr="004E4EC2" w:rsidRDefault="009B23EE" w:rsidP="004E4EC2">
      <w:pPr>
        <w:pStyle w:val="Paragrafoelenco"/>
        <w:numPr>
          <w:ilvl w:val="0"/>
          <w:numId w:val="3"/>
        </w:numPr>
        <w:suppressAutoHyphens w:val="0"/>
        <w:autoSpaceDN/>
        <w:spacing w:after="31" w:line="276" w:lineRule="auto"/>
        <w:ind w:left="709" w:hanging="283"/>
        <w:contextualSpacing/>
        <w:jc w:val="both"/>
        <w:textAlignment w:val="auto"/>
        <w:rPr>
          <w:rFonts w:ascii="Times New Roman" w:hAnsi="Times New Roman" w:cs="Times New Roman"/>
          <w:color w:val="1E1E1E"/>
        </w:rPr>
      </w:pPr>
      <w:r w:rsidRPr="004E4EC2">
        <w:rPr>
          <w:rFonts w:ascii="Times New Roman" w:eastAsia="Times New Roman" w:hAnsi="Times New Roman" w:cs="Times New Roman"/>
          <w:lang w:eastAsia="it-IT"/>
        </w:rPr>
        <w:t xml:space="preserve">il giudizio descrittivo sul raggiungimento degli obiettivi di apprendimento </w:t>
      </w:r>
      <w:r w:rsidRPr="004E4EC2">
        <w:rPr>
          <w:rFonts w:ascii="Times New Roman" w:eastAsia="Times New Roman" w:hAnsi="Times New Roman" w:cs="Times New Roman"/>
          <w:u w:val="single"/>
          <w:lang w:eastAsia="it-IT"/>
        </w:rPr>
        <w:t>nella scuola primaria</w:t>
      </w:r>
      <w:r w:rsidRPr="00474D8A">
        <w:rPr>
          <w:rFonts w:ascii="Times New Roman" w:eastAsia="Times New Roman" w:hAnsi="Times New Roman" w:cs="Times New Roman"/>
          <w:lang w:eastAsia="it-IT"/>
        </w:rPr>
        <w:t xml:space="preserve"> </w:t>
      </w:r>
      <w:r w:rsidRPr="004E4EC2">
        <w:rPr>
          <w:rFonts w:ascii="Times New Roman" w:eastAsia="Times New Roman" w:hAnsi="Times New Roman" w:cs="Times New Roman"/>
          <w:lang w:eastAsia="it-IT"/>
        </w:rPr>
        <w:t xml:space="preserve">non è riducibile alla semplice sommatoria degli esiti ottenuti in occasione di singole </w:t>
      </w:r>
      <w:r w:rsidRPr="004E4EC2">
        <w:rPr>
          <w:rFonts w:ascii="Times New Roman" w:eastAsia="Times New Roman" w:hAnsi="Times New Roman" w:cs="Times New Roman"/>
          <w:lang w:eastAsia="it-IT"/>
        </w:rPr>
        <w:lastRenderedPageBreak/>
        <w:t xml:space="preserve">attività valutative </w:t>
      </w:r>
      <w:r w:rsidR="00EB742B" w:rsidRPr="004E4EC2">
        <w:rPr>
          <w:rFonts w:ascii="Times New Roman" w:eastAsia="Times New Roman" w:hAnsi="Times New Roman" w:cs="Times New Roman"/>
          <w:lang w:eastAsia="it-IT"/>
        </w:rPr>
        <w:t xml:space="preserve">(…) e che </w:t>
      </w:r>
      <w:r w:rsidRPr="004E4EC2">
        <w:rPr>
          <w:rFonts w:ascii="Times New Roman" w:eastAsia="Times New Roman" w:hAnsi="Times New Roman" w:cs="Times New Roman"/>
          <w:lang w:eastAsia="it-IT"/>
        </w:rPr>
        <w:t>la valutazione “documenta lo sviluppo dell'identità personale e promuove la autovalutazione di ciascuno in relazione alle acquisizioni di conoscenze, abilità e competenze</w:t>
      </w:r>
      <w:r w:rsidR="00EB742B" w:rsidRPr="004E4EC2">
        <w:rPr>
          <w:rFonts w:ascii="Times New Roman" w:eastAsia="Times New Roman" w:hAnsi="Times New Roman" w:cs="Times New Roman"/>
          <w:lang w:eastAsia="it-IT"/>
        </w:rPr>
        <w:t>”;</w:t>
      </w:r>
    </w:p>
    <w:p w14:paraId="1BCFF9AA" w14:textId="58C49347" w:rsidR="00EB742B" w:rsidRPr="004E4EC2" w:rsidRDefault="00963B84" w:rsidP="004E4EC2">
      <w:pPr>
        <w:pStyle w:val="Paragrafoelenco"/>
        <w:numPr>
          <w:ilvl w:val="0"/>
          <w:numId w:val="3"/>
        </w:numPr>
        <w:suppressAutoHyphens w:val="0"/>
        <w:autoSpaceDN/>
        <w:spacing w:after="31" w:line="276" w:lineRule="auto"/>
        <w:ind w:left="709" w:hanging="283"/>
        <w:contextualSpacing/>
        <w:jc w:val="both"/>
        <w:textAlignment w:val="auto"/>
        <w:rPr>
          <w:rFonts w:ascii="Times New Roman" w:hAnsi="Times New Roman" w:cs="Times New Roman"/>
          <w:color w:val="1E1E1E"/>
        </w:rPr>
      </w:pPr>
      <w:r w:rsidRPr="004E4EC2">
        <w:rPr>
          <w:rFonts w:ascii="Times New Roman" w:hAnsi="Times New Roman" w:cs="Times New Roman"/>
          <w:color w:val="1E1E1E"/>
        </w:rPr>
        <w:t xml:space="preserve">la Scuola </w:t>
      </w:r>
      <w:r w:rsidR="00EB742B" w:rsidRPr="004E4EC2">
        <w:rPr>
          <w:rFonts w:ascii="Times New Roman" w:hAnsi="Times New Roman" w:cs="Times New Roman"/>
          <w:color w:val="1E1E1E"/>
        </w:rPr>
        <w:t>promuove</w:t>
      </w:r>
      <w:r w:rsidRPr="004E4EC2">
        <w:rPr>
          <w:rFonts w:ascii="Times New Roman" w:hAnsi="Times New Roman" w:cs="Times New Roman"/>
          <w:color w:val="1E1E1E"/>
        </w:rPr>
        <w:t xml:space="preserve"> il miglioramento degli apprendimenti </w:t>
      </w:r>
      <w:r w:rsidR="00EB742B" w:rsidRPr="004E4EC2">
        <w:rPr>
          <w:rFonts w:ascii="Times New Roman" w:hAnsi="Times New Roman" w:cs="Times New Roman"/>
        </w:rPr>
        <w:t xml:space="preserve">mettendo in atto strategie di individualizzazione e personalizzazione </w:t>
      </w:r>
      <w:r w:rsidR="00EB742B" w:rsidRPr="004E4EC2">
        <w:rPr>
          <w:rFonts w:ascii="Times New Roman" w:hAnsi="Times New Roman" w:cs="Times New Roman"/>
          <w:color w:val="1E1E1E"/>
        </w:rPr>
        <w:t>individuate nel PTOF;</w:t>
      </w:r>
    </w:p>
    <w:p w14:paraId="1D7631DF" w14:textId="4C84B169" w:rsidR="00963B84" w:rsidRPr="004E4EC2" w:rsidRDefault="00963B84" w:rsidP="004E4EC2">
      <w:pPr>
        <w:pStyle w:val="Paragrafoelenco"/>
        <w:numPr>
          <w:ilvl w:val="0"/>
          <w:numId w:val="3"/>
        </w:numPr>
        <w:suppressAutoHyphens w:val="0"/>
        <w:autoSpaceDN/>
        <w:spacing w:after="31" w:line="276" w:lineRule="auto"/>
        <w:ind w:left="709" w:hanging="283"/>
        <w:contextualSpacing/>
        <w:jc w:val="both"/>
        <w:textAlignment w:val="auto"/>
        <w:rPr>
          <w:rFonts w:ascii="Times New Roman" w:hAnsi="Times New Roman" w:cs="Times New Roman"/>
          <w:color w:val="1E1E1E"/>
        </w:rPr>
      </w:pPr>
      <w:r w:rsidRPr="004E4EC2">
        <w:rPr>
          <w:rFonts w:ascii="Times New Roman" w:hAnsi="Times New Roman" w:cs="Times New Roman"/>
          <w:color w:val="1E1E1E"/>
        </w:rPr>
        <w:t>provvede a segnalare tempestivamente ed opportunamente alle famiglie eventuali livelli di apprendimento parzialmente raggiunti o in via di prima acquisizione in modo trasparente e tempestivo,</w:t>
      </w:r>
      <w:r w:rsidR="00EB742B" w:rsidRPr="004E4EC2">
        <w:rPr>
          <w:rFonts w:ascii="Times New Roman" w:hAnsi="Times New Roman" w:cs="Times New Roman"/>
          <w:color w:val="1E1E1E"/>
        </w:rPr>
        <w:t xml:space="preserve"> al fine </w:t>
      </w:r>
      <w:r w:rsidR="00EB742B" w:rsidRPr="004E4EC2">
        <w:rPr>
          <w:rFonts w:ascii="Times New Roman" w:hAnsi="Times New Roman" w:cs="Times New Roman"/>
        </w:rPr>
        <w:t xml:space="preserve">di individuare eventuali problematiche legate all’apprendimento; </w:t>
      </w:r>
    </w:p>
    <w:p w14:paraId="0FBF2C21" w14:textId="77777777" w:rsidR="00ED4938" w:rsidRDefault="00ED4938" w:rsidP="00ED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rPr>
          <w:rFonts w:ascii="CourierNewPSMT" w:eastAsia="Times New Roman" w:hAnsi="CourierNewPSMT" w:cs="Courier New"/>
          <w:lang w:eastAsia="it-IT"/>
        </w:rPr>
      </w:pPr>
    </w:p>
    <w:p w14:paraId="3B26FD8E" w14:textId="05F04789" w:rsidR="00ED4938" w:rsidRPr="00ED4938" w:rsidRDefault="00ED4938" w:rsidP="00ED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lang w:eastAsia="it-IT"/>
        </w:rPr>
      </w:pPr>
      <w:r>
        <w:rPr>
          <w:rFonts w:ascii="Times New Roman" w:eastAsia="Cambria" w:hAnsi="Times New Roman" w:cs="Times New Roman"/>
          <w:iCs/>
          <w:color w:val="000000" w:themeColor="text1"/>
          <w:lang w:eastAsia="it-IT"/>
        </w:rPr>
        <w:t>i</w:t>
      </w:r>
      <w:r w:rsidRPr="00A17E09">
        <w:rPr>
          <w:rFonts w:ascii="Times New Roman" w:eastAsia="Cambria" w:hAnsi="Times New Roman" w:cs="Times New Roman"/>
          <w:iCs/>
          <w:color w:val="000000" w:themeColor="text1"/>
          <w:lang w:eastAsia="it-IT"/>
        </w:rPr>
        <w:t xml:space="preserve">l </w:t>
      </w:r>
      <w:r w:rsidRPr="00ED4938">
        <w:rPr>
          <w:rFonts w:ascii="Times New Roman" w:eastAsia="Cambria" w:hAnsi="Times New Roman" w:cs="Times New Roman"/>
          <w:i/>
          <w:color w:val="000000" w:themeColor="text1"/>
          <w:lang w:eastAsia="it-IT"/>
        </w:rPr>
        <w:t>Consiglio di classe</w:t>
      </w:r>
      <w:r>
        <w:rPr>
          <w:rFonts w:ascii="Times New Roman" w:eastAsia="Cambria" w:hAnsi="Times New Roman" w:cs="Times New Roman"/>
          <w:iCs/>
          <w:color w:val="000000" w:themeColor="text1"/>
          <w:lang w:eastAsia="it-IT"/>
        </w:rPr>
        <w:t xml:space="preserve">/i </w:t>
      </w:r>
      <w:r w:rsidRPr="00ED4938">
        <w:rPr>
          <w:rFonts w:ascii="Times New Roman" w:eastAsia="Cambria" w:hAnsi="Times New Roman" w:cs="Times New Roman"/>
          <w:i/>
          <w:color w:val="000000" w:themeColor="text1"/>
          <w:lang w:eastAsia="it-IT"/>
        </w:rPr>
        <w:t>Docenti di classe</w:t>
      </w:r>
      <w:r w:rsidRPr="00A17E09">
        <w:rPr>
          <w:rFonts w:ascii="Times New Roman" w:eastAsia="Cambria" w:hAnsi="Times New Roman" w:cs="Times New Roman"/>
          <w:iCs/>
          <w:color w:val="000000" w:themeColor="text1"/>
          <w:lang w:eastAsia="it-IT"/>
        </w:rPr>
        <w:t xml:space="preserve"> pu</w:t>
      </w:r>
      <w:r>
        <w:rPr>
          <w:rFonts w:ascii="Times New Roman" w:eastAsia="Cambria" w:hAnsi="Times New Roman" w:cs="Times New Roman"/>
          <w:iCs/>
          <w:color w:val="000000" w:themeColor="text1"/>
          <w:lang w:eastAsia="it-IT"/>
        </w:rPr>
        <w:t xml:space="preserve">ò/possono </w:t>
      </w:r>
      <w:r w:rsidRPr="00A17E09">
        <w:rPr>
          <w:rFonts w:ascii="Times New Roman" w:eastAsia="Cambria" w:hAnsi="Times New Roman" w:cs="Times New Roman"/>
          <w:iCs/>
          <w:color w:val="000000" w:themeColor="text1"/>
          <w:lang w:eastAsia="it-IT"/>
        </w:rPr>
        <w:t>deliberare, con adeguata</w:t>
      </w:r>
      <w:r>
        <w:rPr>
          <w:rFonts w:ascii="Times New Roman" w:eastAsia="Cambria" w:hAnsi="Times New Roman" w:cs="Times New Roman"/>
          <w:iCs/>
          <w:color w:val="000000" w:themeColor="text1"/>
          <w:lang w:eastAsia="it-IT"/>
        </w:rPr>
        <w:t xml:space="preserve"> </w:t>
      </w:r>
      <w:r w:rsidRPr="00A17E09">
        <w:rPr>
          <w:rFonts w:ascii="Times New Roman" w:eastAsia="Cambria" w:hAnsi="Times New Roman" w:cs="Times New Roman"/>
          <w:iCs/>
          <w:color w:val="000000" w:themeColor="text1"/>
          <w:lang w:eastAsia="it-IT"/>
        </w:rPr>
        <w:t>motivazione</w:t>
      </w:r>
      <w:r w:rsidR="009A56F3">
        <w:rPr>
          <w:rFonts w:ascii="Times New Roman" w:eastAsia="Cambria" w:hAnsi="Times New Roman" w:cs="Times New Roman"/>
          <w:iCs/>
          <w:color w:val="000000" w:themeColor="text1"/>
          <w:lang w:eastAsia="it-IT"/>
        </w:rPr>
        <w:t xml:space="preserve"> e specifici criteri deliberati dal Collegio dei Docenti</w:t>
      </w:r>
      <w:r w:rsidRPr="00A17E09">
        <w:rPr>
          <w:rFonts w:ascii="Times New Roman" w:eastAsia="Cambria" w:hAnsi="Times New Roman" w:cs="Times New Roman"/>
          <w:iCs/>
          <w:color w:val="000000" w:themeColor="text1"/>
          <w:lang w:eastAsia="it-IT"/>
        </w:rPr>
        <w:t>, la non ammissione alla classe successiva e</w:t>
      </w:r>
      <w:r>
        <w:rPr>
          <w:rFonts w:ascii="Times New Roman" w:eastAsia="Cambria" w:hAnsi="Times New Roman" w:cs="Times New Roman"/>
          <w:iCs/>
          <w:color w:val="000000" w:themeColor="text1"/>
          <w:lang w:eastAsia="it-IT"/>
        </w:rPr>
        <w:t>/o</w:t>
      </w:r>
      <w:r w:rsidRPr="00A17E09">
        <w:rPr>
          <w:rFonts w:ascii="Times New Roman" w:eastAsia="Cambria" w:hAnsi="Times New Roman" w:cs="Times New Roman"/>
          <w:iCs/>
          <w:color w:val="000000" w:themeColor="text1"/>
          <w:lang w:eastAsia="it-IT"/>
        </w:rPr>
        <w:t xml:space="preserve"> all’esame conclusivo del primo ciclo</w:t>
      </w:r>
    </w:p>
    <w:p w14:paraId="60EB61C3" w14:textId="77777777" w:rsidR="00ED4938" w:rsidRDefault="00ED4938" w:rsidP="00ED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rPr>
          <w:rFonts w:ascii="Times New Roman" w:eastAsia="Times New Roman" w:hAnsi="Times New Roman" w:cs="Times New Roman"/>
          <w:lang w:eastAsia="it-IT"/>
        </w:rPr>
      </w:pPr>
    </w:p>
    <w:p w14:paraId="0FFFEEA8" w14:textId="21FD990D" w:rsidR="00ED4938" w:rsidRPr="00ED4938" w:rsidRDefault="00ED4938" w:rsidP="00ED4938">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D4938">
        <w:rPr>
          <w:rFonts w:ascii="Times New Roman" w:eastAsia="Times New Roman" w:hAnsi="Times New Roman" w:cs="Times New Roman"/>
          <w:lang w:eastAsia="it-IT"/>
        </w:rPr>
        <w:t xml:space="preserve">solo in casi eccezionali e comprovati da specifica motivazione, per la </w:t>
      </w:r>
      <w:r w:rsidRPr="00ED4938">
        <w:rPr>
          <w:rFonts w:ascii="Times New Roman" w:eastAsia="Times New Roman" w:hAnsi="Times New Roman" w:cs="Times New Roman"/>
          <w:b/>
          <w:bCs/>
          <w:lang w:eastAsia="it-IT"/>
        </w:rPr>
        <w:t>scuola primaria</w:t>
      </w:r>
      <w:r w:rsidRPr="00ED4938">
        <w:rPr>
          <w:rFonts w:ascii="Times New Roman" w:eastAsia="Times New Roman" w:hAnsi="Times New Roman" w:cs="Times New Roman"/>
          <w:lang w:eastAsia="it-IT"/>
        </w:rPr>
        <w:t>;</w:t>
      </w:r>
    </w:p>
    <w:p w14:paraId="5A63F155" w14:textId="6DF508DE" w:rsidR="00963B84" w:rsidRPr="009A56F3" w:rsidRDefault="00963B84" w:rsidP="00ED4938">
      <w:pPr>
        <w:pStyle w:val="Paragrafoelenco"/>
        <w:numPr>
          <w:ilvl w:val="0"/>
          <w:numId w:val="1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r w:rsidRPr="00ED4938">
        <w:rPr>
          <w:rFonts w:ascii="Times New Roman" w:hAnsi="Times New Roman" w:cs="Times New Roman"/>
          <w:color w:val="000000" w:themeColor="text1"/>
        </w:rPr>
        <w:t xml:space="preserve">nel </w:t>
      </w:r>
      <w:r w:rsidRPr="00ED4938">
        <w:rPr>
          <w:rFonts w:ascii="Times New Roman" w:eastAsia="Cambria" w:hAnsi="Times New Roman" w:cs="Times New Roman"/>
          <w:iCs/>
          <w:color w:val="000000" w:themeColor="text1"/>
          <w:lang w:eastAsia="it-IT"/>
        </w:rPr>
        <w:t>caso di parziale o mancata acquisizione dei livelli di apprendimento in una o più discipline</w:t>
      </w:r>
      <w:r w:rsidR="00ED4938" w:rsidRPr="00ED4938">
        <w:rPr>
          <w:rFonts w:ascii="Times New Roman" w:eastAsia="Cambria" w:hAnsi="Times New Roman" w:cs="Times New Roman"/>
          <w:iCs/>
          <w:color w:val="000000" w:themeColor="text1"/>
          <w:lang w:eastAsia="it-IT"/>
        </w:rPr>
        <w:t xml:space="preserve">, per la </w:t>
      </w:r>
      <w:r w:rsidR="00ED4938" w:rsidRPr="00ED4938">
        <w:rPr>
          <w:rFonts w:ascii="Times New Roman" w:eastAsia="Cambria" w:hAnsi="Times New Roman" w:cs="Times New Roman"/>
          <w:b/>
          <w:bCs/>
          <w:iCs/>
          <w:color w:val="000000" w:themeColor="text1"/>
          <w:lang w:eastAsia="it-IT"/>
        </w:rPr>
        <w:t>scuola secondaria di primo grado</w:t>
      </w:r>
      <w:r w:rsidR="00ED4938" w:rsidRPr="00ED4938">
        <w:rPr>
          <w:rFonts w:ascii="Times New Roman" w:eastAsia="Cambria" w:hAnsi="Times New Roman" w:cs="Times New Roman"/>
          <w:iCs/>
          <w:color w:val="000000" w:themeColor="text1"/>
          <w:lang w:eastAsia="it-IT"/>
        </w:rPr>
        <w:t xml:space="preserve">; </w:t>
      </w:r>
    </w:p>
    <w:p w14:paraId="6C620C08" w14:textId="77777777" w:rsidR="009A56F3" w:rsidRPr="00ED4938" w:rsidRDefault="009A56F3" w:rsidP="009A56F3">
      <w:pPr>
        <w:pStyle w:val="Paragrafoelenc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eastAsia="Times New Roman" w:hAnsi="Times New Roman" w:cs="Times New Roman"/>
          <w:lang w:eastAsia="it-IT"/>
        </w:rPr>
      </w:pPr>
    </w:p>
    <w:p w14:paraId="4A62E80A" w14:textId="77777777" w:rsidR="004E4EC2" w:rsidRPr="00A17E09" w:rsidRDefault="004E4EC2" w:rsidP="00ED4938">
      <w:pPr>
        <w:spacing w:before="0" w:beforeAutospacing="0" w:after="31" w:afterAutospacing="0" w:line="276" w:lineRule="auto"/>
        <w:jc w:val="both"/>
        <w:rPr>
          <w:rFonts w:ascii="Times New Roman" w:hAnsi="Times New Roman" w:cs="Times New Roman"/>
          <w:color w:val="ED7D31" w:themeColor="accent2"/>
        </w:rPr>
      </w:pPr>
    </w:p>
    <w:p w14:paraId="3077D918" w14:textId="08C410B1" w:rsidR="00963B84" w:rsidRPr="009A56F3" w:rsidRDefault="00963B84" w:rsidP="00A17E09">
      <w:pPr>
        <w:pStyle w:val="Textbody"/>
        <w:numPr>
          <w:ilvl w:val="0"/>
          <w:numId w:val="12"/>
        </w:numPr>
        <w:spacing w:after="120" w:line="276" w:lineRule="auto"/>
        <w:ind w:left="714" w:right="113" w:hanging="357"/>
        <w:jc w:val="both"/>
        <w:rPr>
          <w:rFonts w:ascii="Times New Roman" w:hAnsi="Times New Roman" w:cs="Times New Roman"/>
          <w:b/>
          <w:bCs/>
          <w:sz w:val="28"/>
          <w:szCs w:val="28"/>
          <w:u w:val="single"/>
        </w:rPr>
      </w:pPr>
      <w:r w:rsidRPr="009A56F3">
        <w:rPr>
          <w:rFonts w:ascii="Times New Roman" w:hAnsi="Times New Roman" w:cs="Times New Roman"/>
          <w:b/>
          <w:bCs/>
          <w:sz w:val="28"/>
          <w:szCs w:val="28"/>
          <w:u w:val="single"/>
        </w:rPr>
        <w:t>SCUOLA PRIMARIA</w:t>
      </w:r>
    </w:p>
    <w:p w14:paraId="3F3D3DE5" w14:textId="42712117" w:rsidR="00EF4E68" w:rsidRPr="00EF4E68" w:rsidRDefault="00EF4E68" w:rsidP="00494B86">
      <w:pPr>
        <w:pStyle w:val="Textbody"/>
        <w:numPr>
          <w:ilvl w:val="0"/>
          <w:numId w:val="18"/>
        </w:numPr>
        <w:spacing w:after="120" w:line="276" w:lineRule="auto"/>
        <w:ind w:right="113"/>
        <w:jc w:val="both"/>
        <w:rPr>
          <w:rFonts w:ascii="Times New Roman" w:hAnsi="Times New Roman" w:cs="Times New Roman"/>
          <w:b/>
          <w:bCs/>
          <w:i/>
          <w:iCs/>
        </w:rPr>
      </w:pPr>
      <w:r w:rsidRPr="00EF4E68">
        <w:rPr>
          <w:rFonts w:ascii="Times New Roman" w:hAnsi="Times New Roman" w:cs="Times New Roman"/>
          <w:b/>
          <w:bCs/>
          <w:i/>
          <w:iCs/>
        </w:rPr>
        <w:t>Valutazione periodica e finale</w:t>
      </w:r>
      <w:r w:rsidR="009A56F3">
        <w:rPr>
          <w:rFonts w:ascii="Times New Roman" w:hAnsi="Times New Roman" w:cs="Times New Roman"/>
          <w:b/>
          <w:bCs/>
          <w:i/>
          <w:iCs/>
        </w:rPr>
        <w:t xml:space="preserve"> nella scuola primaria</w:t>
      </w:r>
      <w:r w:rsidR="00AB0860">
        <w:rPr>
          <w:rFonts w:ascii="Times New Roman" w:hAnsi="Times New Roman" w:cs="Times New Roman"/>
          <w:b/>
          <w:bCs/>
          <w:i/>
          <w:iCs/>
        </w:rPr>
        <w:t xml:space="preserve"> – quadro di sintesi.</w:t>
      </w:r>
    </w:p>
    <w:p w14:paraId="2DC5B639" w14:textId="4F6CAE22" w:rsidR="00963B84" w:rsidRPr="00EF4E68" w:rsidRDefault="00963B84" w:rsidP="00EF4E68">
      <w:pPr>
        <w:pStyle w:val="NormaleWeb"/>
        <w:spacing w:before="0" w:beforeAutospacing="0" w:after="0" w:afterAutospacing="0" w:line="276" w:lineRule="auto"/>
        <w:jc w:val="both"/>
      </w:pPr>
      <w:r w:rsidRPr="00EF4E68">
        <w:t xml:space="preserve">“A decorrere dall’anno scolastico 2020/2021 la valutazione periodica e finale degli apprendimenti è espressa, per ciascuna delle discipline di studio previste dalle Indicazioni Nazionali, ivi compreso l’insegnamento trasversale di educazione civica di cui alla legge 20 agosto 2019, n. 92, attraverso un </w:t>
      </w:r>
      <w:r w:rsidRPr="00EF4E68">
        <w:rPr>
          <w:b/>
          <w:bCs/>
        </w:rPr>
        <w:t>giudizio descrittivo</w:t>
      </w:r>
      <w:r w:rsidRPr="00EF4E68">
        <w:t xml:space="preserve"> riportato nel documento di valutazione, </w:t>
      </w:r>
      <w:r w:rsidRPr="00EF4E68">
        <w:rPr>
          <w:b/>
          <w:bCs/>
        </w:rPr>
        <w:t>nella prospettiva formativa della valutazione e della valorizzazione del miglioramento degli apprendimenti</w:t>
      </w:r>
      <w:r w:rsidRPr="00EF4E68">
        <w:t>.</w:t>
      </w:r>
      <w:r w:rsidR="009B23EE" w:rsidRPr="00EF4E68">
        <w:t>” (O.M. n. 172/2020)</w:t>
      </w:r>
    </w:p>
    <w:p w14:paraId="336F8D14" w14:textId="0EA2D244" w:rsidR="00EF4E68" w:rsidRPr="003E793A" w:rsidRDefault="004E4EC2" w:rsidP="00EF4E68">
      <w:pPr>
        <w:spacing w:before="0" w:beforeAutospacing="0" w:after="0" w:afterAutospacing="0" w:line="276" w:lineRule="auto"/>
        <w:jc w:val="both"/>
        <w:rPr>
          <w:rFonts w:ascii="Times New Roman" w:eastAsia="Times New Roman" w:hAnsi="Times New Roman" w:cs="Times New Roman"/>
          <w:lang w:eastAsia="it-IT"/>
        </w:rPr>
      </w:pPr>
      <w:r w:rsidRPr="003E793A">
        <w:rPr>
          <w:rFonts w:ascii="Times New Roman" w:eastAsia="Times New Roman" w:hAnsi="Times New Roman" w:cs="Times New Roman"/>
          <w:lang w:eastAsia="it-IT"/>
        </w:rPr>
        <w:t xml:space="preserve">I </w:t>
      </w:r>
      <w:r w:rsidRPr="003E793A">
        <w:rPr>
          <w:rFonts w:ascii="Times New Roman" w:eastAsia="Times New Roman" w:hAnsi="Times New Roman" w:cs="Times New Roman"/>
          <w:i/>
          <w:iCs/>
          <w:lang w:eastAsia="it-IT"/>
        </w:rPr>
        <w:t>giudizi descrittivi</w:t>
      </w:r>
      <w:r w:rsidRPr="003E793A">
        <w:rPr>
          <w:rFonts w:ascii="Times New Roman" w:eastAsia="Times New Roman" w:hAnsi="Times New Roman" w:cs="Times New Roman"/>
          <w:lang w:eastAsia="it-IT"/>
        </w:rPr>
        <w:t xml:space="preserve"> presenti nel documento di valutazione sono correlati ai seguenti livelli di apprendimento, in coerenza con i livelli e i descrittori adottati nel </w:t>
      </w:r>
      <w:r w:rsidR="00EF4E68">
        <w:rPr>
          <w:rFonts w:ascii="Times New Roman" w:eastAsia="Times New Roman" w:hAnsi="Times New Roman" w:cs="Times New Roman"/>
          <w:lang w:eastAsia="it-IT"/>
        </w:rPr>
        <w:t>m</w:t>
      </w:r>
      <w:r w:rsidRPr="003E793A">
        <w:rPr>
          <w:rFonts w:ascii="Times New Roman" w:eastAsia="Times New Roman" w:hAnsi="Times New Roman" w:cs="Times New Roman"/>
          <w:lang w:eastAsia="it-IT"/>
        </w:rPr>
        <w:t xml:space="preserve">odello di </w:t>
      </w:r>
      <w:r w:rsidR="00EF4E68" w:rsidRPr="00EF4E68">
        <w:rPr>
          <w:rFonts w:ascii="Times New Roman" w:eastAsia="Times New Roman" w:hAnsi="Times New Roman" w:cs="Times New Roman"/>
          <w:i/>
          <w:iCs/>
          <w:lang w:eastAsia="it-IT"/>
        </w:rPr>
        <w:t>C</w:t>
      </w:r>
      <w:r w:rsidRPr="003E793A">
        <w:rPr>
          <w:rFonts w:ascii="Times New Roman" w:eastAsia="Times New Roman" w:hAnsi="Times New Roman" w:cs="Times New Roman"/>
          <w:i/>
          <w:iCs/>
          <w:lang w:eastAsia="it-IT"/>
        </w:rPr>
        <w:t>ertificazione delle competenze</w:t>
      </w:r>
      <w:r w:rsidRPr="003E793A">
        <w:rPr>
          <w:rFonts w:ascii="Times New Roman" w:eastAsia="Times New Roman" w:hAnsi="Times New Roman" w:cs="Times New Roman"/>
          <w:lang w:eastAsia="it-IT"/>
        </w:rPr>
        <w:t>, e riferiti alle dimensioni indicate nelle Linee guida:</w:t>
      </w:r>
    </w:p>
    <w:p w14:paraId="44CC3D6B" w14:textId="3A6058F6" w:rsidR="004E4EC2" w:rsidRPr="00EF4E68" w:rsidRDefault="004E4EC2" w:rsidP="00EF4E68">
      <w:pPr>
        <w:spacing w:before="0" w:beforeAutospacing="0" w:after="0" w:afterAutospacing="0" w:line="30" w:lineRule="atLeast"/>
        <w:jc w:val="center"/>
        <w:rPr>
          <w:rFonts w:ascii="Times New Roman" w:eastAsia="Times New Roman" w:hAnsi="Times New Roman" w:cs="Times New Roman"/>
          <w:b/>
          <w:bCs/>
          <w:i/>
          <w:iCs/>
          <w:lang w:eastAsia="it-IT"/>
        </w:rPr>
      </w:pPr>
      <w:r w:rsidRPr="00EF4E68">
        <w:rPr>
          <w:rFonts w:ascii="Times New Roman" w:eastAsia="Times New Roman" w:hAnsi="Times New Roman" w:cs="Times New Roman"/>
          <w:b/>
          <w:bCs/>
          <w:i/>
          <w:iCs/>
          <w:lang w:eastAsia="it-IT"/>
        </w:rPr>
        <w:t>In via di prima acquisizione</w:t>
      </w:r>
    </w:p>
    <w:p w14:paraId="6A5D0125" w14:textId="19BCE890" w:rsidR="004E4EC2" w:rsidRPr="00EF4E68" w:rsidRDefault="004E4EC2" w:rsidP="00EF4E68">
      <w:pPr>
        <w:spacing w:before="0" w:beforeAutospacing="0" w:after="0" w:afterAutospacing="0" w:line="30" w:lineRule="atLeast"/>
        <w:jc w:val="center"/>
        <w:rPr>
          <w:rFonts w:ascii="Times New Roman" w:eastAsia="Times New Roman" w:hAnsi="Times New Roman" w:cs="Times New Roman"/>
          <w:b/>
          <w:bCs/>
          <w:i/>
          <w:iCs/>
          <w:lang w:eastAsia="it-IT"/>
        </w:rPr>
      </w:pPr>
      <w:r w:rsidRPr="00EF4E68">
        <w:rPr>
          <w:rFonts w:ascii="Times New Roman" w:eastAsia="Times New Roman" w:hAnsi="Times New Roman" w:cs="Times New Roman"/>
          <w:b/>
          <w:bCs/>
          <w:i/>
          <w:iCs/>
          <w:lang w:eastAsia="it-IT"/>
        </w:rPr>
        <w:t>Base</w:t>
      </w:r>
    </w:p>
    <w:p w14:paraId="0D01C907" w14:textId="062DADF3" w:rsidR="004E4EC2" w:rsidRPr="00EF4E68" w:rsidRDefault="004E4EC2" w:rsidP="00EF4E68">
      <w:pPr>
        <w:spacing w:before="0" w:beforeAutospacing="0" w:after="0" w:afterAutospacing="0" w:line="30" w:lineRule="atLeast"/>
        <w:jc w:val="center"/>
        <w:rPr>
          <w:rFonts w:ascii="Times New Roman" w:eastAsia="Times New Roman" w:hAnsi="Times New Roman" w:cs="Times New Roman"/>
          <w:b/>
          <w:bCs/>
          <w:i/>
          <w:iCs/>
          <w:lang w:eastAsia="it-IT"/>
        </w:rPr>
      </w:pPr>
      <w:r w:rsidRPr="00EF4E68">
        <w:rPr>
          <w:rFonts w:ascii="Times New Roman" w:eastAsia="Times New Roman" w:hAnsi="Times New Roman" w:cs="Times New Roman"/>
          <w:b/>
          <w:bCs/>
          <w:i/>
          <w:iCs/>
          <w:lang w:eastAsia="it-IT"/>
        </w:rPr>
        <w:t>Intermedio</w:t>
      </w:r>
    </w:p>
    <w:p w14:paraId="1889CA31" w14:textId="59841134" w:rsidR="004E4EC2" w:rsidRDefault="004E4EC2" w:rsidP="00EF4E68">
      <w:pPr>
        <w:spacing w:before="0" w:beforeAutospacing="0" w:after="0" w:afterAutospacing="0" w:line="30" w:lineRule="atLeast"/>
        <w:jc w:val="center"/>
        <w:rPr>
          <w:rFonts w:ascii="Times New Roman" w:eastAsia="Times New Roman" w:hAnsi="Times New Roman" w:cs="Times New Roman"/>
          <w:b/>
          <w:bCs/>
          <w:i/>
          <w:iCs/>
          <w:lang w:eastAsia="it-IT"/>
        </w:rPr>
      </w:pPr>
      <w:r w:rsidRPr="00EF4E68">
        <w:rPr>
          <w:rFonts w:ascii="Times New Roman" w:eastAsia="Times New Roman" w:hAnsi="Times New Roman" w:cs="Times New Roman"/>
          <w:b/>
          <w:bCs/>
          <w:i/>
          <w:iCs/>
          <w:lang w:eastAsia="it-IT"/>
        </w:rPr>
        <w:t>Avanzato</w:t>
      </w:r>
    </w:p>
    <w:p w14:paraId="791E7990" w14:textId="77777777" w:rsidR="004E4EC2" w:rsidRPr="003E793A" w:rsidRDefault="004E4EC2" w:rsidP="00EF4E68">
      <w:pPr>
        <w:spacing w:before="0" w:beforeAutospacing="0" w:after="0" w:afterAutospacing="0" w:line="276" w:lineRule="auto"/>
        <w:jc w:val="both"/>
        <w:rPr>
          <w:rFonts w:ascii="Times New Roman" w:eastAsia="Times New Roman" w:hAnsi="Times New Roman" w:cs="Times New Roman"/>
          <w:lang w:eastAsia="it-IT"/>
        </w:rPr>
      </w:pPr>
      <w:r w:rsidRPr="003E793A">
        <w:rPr>
          <w:rFonts w:ascii="Times New Roman" w:eastAsia="Times New Roman" w:hAnsi="Times New Roman" w:cs="Times New Roman"/>
          <w:lang w:eastAsia="it-IT"/>
        </w:rPr>
        <w:t xml:space="preserve">Il </w:t>
      </w:r>
      <w:r w:rsidRPr="003E793A">
        <w:rPr>
          <w:rFonts w:ascii="Times New Roman" w:eastAsia="Times New Roman" w:hAnsi="Times New Roman" w:cs="Times New Roman"/>
          <w:i/>
          <w:iCs/>
          <w:lang w:eastAsia="it-IT"/>
        </w:rPr>
        <w:t>comportamento</w:t>
      </w:r>
      <w:r w:rsidRPr="003E793A">
        <w:rPr>
          <w:rFonts w:ascii="Times New Roman" w:eastAsia="Times New Roman" w:hAnsi="Times New Roman" w:cs="Times New Roman"/>
          <w:lang w:eastAsia="it-IT"/>
        </w:rPr>
        <w:t xml:space="preserve"> viene valutato dai docenti della classe attraverso un giudizio sintetico. La valutazione del comportamento fa riferimento allo sviluppo delle competenze di cittadinanza.</w:t>
      </w:r>
    </w:p>
    <w:p w14:paraId="212A7942" w14:textId="77777777" w:rsidR="004E4EC2" w:rsidRPr="003E793A" w:rsidRDefault="004E4EC2" w:rsidP="00EF4E68">
      <w:pPr>
        <w:spacing w:before="0" w:beforeAutospacing="0" w:after="0" w:afterAutospacing="0" w:line="276" w:lineRule="auto"/>
        <w:jc w:val="both"/>
        <w:rPr>
          <w:rFonts w:ascii="Times New Roman" w:eastAsia="Times New Roman" w:hAnsi="Times New Roman" w:cs="Times New Roman"/>
          <w:lang w:eastAsia="it-IT"/>
        </w:rPr>
      </w:pPr>
      <w:r w:rsidRPr="003E793A">
        <w:rPr>
          <w:rFonts w:ascii="Times New Roman" w:eastAsia="Times New Roman" w:hAnsi="Times New Roman" w:cs="Times New Roman"/>
          <w:lang w:eastAsia="it-IT"/>
        </w:rPr>
        <w:t xml:space="preserve">La valutazione della </w:t>
      </w:r>
      <w:r w:rsidRPr="003E793A">
        <w:rPr>
          <w:rFonts w:ascii="Times New Roman" w:eastAsia="Times New Roman" w:hAnsi="Times New Roman" w:cs="Times New Roman"/>
          <w:i/>
          <w:iCs/>
          <w:lang w:eastAsia="it-IT"/>
        </w:rPr>
        <w:t>religione cattolica</w:t>
      </w:r>
      <w:r w:rsidRPr="003E793A">
        <w:rPr>
          <w:rFonts w:ascii="Times New Roman" w:eastAsia="Times New Roman" w:hAnsi="Times New Roman" w:cs="Times New Roman"/>
          <w:lang w:eastAsia="it-IT"/>
        </w:rPr>
        <w:t xml:space="preserve">, o delle </w:t>
      </w:r>
      <w:r w:rsidRPr="003E793A">
        <w:rPr>
          <w:rFonts w:ascii="Times New Roman" w:eastAsia="Times New Roman" w:hAnsi="Times New Roman" w:cs="Times New Roman"/>
          <w:i/>
          <w:iCs/>
          <w:lang w:eastAsia="it-IT"/>
        </w:rPr>
        <w:t>attività alternative</w:t>
      </w:r>
      <w:r w:rsidRPr="003E793A">
        <w:rPr>
          <w:rFonts w:ascii="Times New Roman" w:eastAsia="Times New Roman" w:hAnsi="Times New Roman" w:cs="Times New Roman"/>
          <w:lang w:eastAsia="it-IT"/>
        </w:rPr>
        <w:t>, a seconda della scelta dell’alunno, viene valutata attraverso un giudizio sintetico che è reso con una nota distinta.</w:t>
      </w:r>
    </w:p>
    <w:p w14:paraId="757A9AD6" w14:textId="46C5809B" w:rsidR="004E4EC2" w:rsidRDefault="004E4EC2" w:rsidP="00EF4E68">
      <w:pPr>
        <w:spacing w:before="0" w:beforeAutospacing="0" w:after="120" w:afterAutospacing="0" w:line="276" w:lineRule="auto"/>
        <w:jc w:val="both"/>
        <w:rPr>
          <w:rFonts w:ascii="Times New Roman" w:eastAsia="Times New Roman" w:hAnsi="Times New Roman" w:cs="Times New Roman"/>
          <w:lang w:eastAsia="it-IT"/>
        </w:rPr>
      </w:pPr>
      <w:r w:rsidRPr="003E793A">
        <w:rPr>
          <w:rFonts w:ascii="Times New Roman" w:eastAsia="Times New Roman" w:hAnsi="Times New Roman" w:cs="Times New Roman"/>
          <w:lang w:eastAsia="it-IT"/>
        </w:rPr>
        <w:t>Disposizioni spe</w:t>
      </w:r>
      <w:r w:rsidR="00EF4E68">
        <w:rPr>
          <w:rFonts w:ascii="Times New Roman" w:eastAsia="Times New Roman" w:hAnsi="Times New Roman" w:cs="Times New Roman"/>
          <w:lang w:eastAsia="it-IT"/>
        </w:rPr>
        <w:t>cifiche</w:t>
      </w:r>
      <w:r w:rsidRPr="003E793A">
        <w:rPr>
          <w:rFonts w:ascii="Times New Roman" w:eastAsia="Times New Roman" w:hAnsi="Times New Roman" w:cs="Times New Roman"/>
          <w:lang w:eastAsia="it-IT"/>
        </w:rPr>
        <w:t xml:space="preserve"> si applicano per gli alunni con bisogni educativi speciali </w:t>
      </w:r>
      <w:r w:rsidRPr="00EF4E68">
        <w:rPr>
          <w:rFonts w:ascii="Times New Roman" w:eastAsia="Times New Roman" w:hAnsi="Times New Roman" w:cs="Times New Roman"/>
          <w:lang w:eastAsia="it-IT"/>
        </w:rPr>
        <w:t xml:space="preserve">attraverso </w:t>
      </w:r>
      <w:r w:rsidR="00EF4E68">
        <w:rPr>
          <w:rFonts w:ascii="Times New Roman" w:eastAsia="Times New Roman" w:hAnsi="Times New Roman" w:cs="Times New Roman"/>
          <w:lang w:eastAsia="it-IT"/>
        </w:rPr>
        <w:t xml:space="preserve">la predisposizione da parte dei Team dei docenti di </w:t>
      </w:r>
      <w:r w:rsidRPr="00A17E09">
        <w:rPr>
          <w:rFonts w:ascii="Times New Roman" w:eastAsia="Times New Roman" w:hAnsi="Times New Roman" w:cs="Times New Roman"/>
          <w:i/>
          <w:iCs/>
          <w:lang w:eastAsia="it-IT"/>
        </w:rPr>
        <w:t>Piani Educativi Personalizzati/Individualizzati</w:t>
      </w:r>
      <w:r w:rsidRPr="00EF4E68">
        <w:rPr>
          <w:rFonts w:ascii="Times New Roman" w:eastAsia="Times New Roman" w:hAnsi="Times New Roman" w:cs="Times New Roman"/>
          <w:lang w:eastAsia="it-IT"/>
        </w:rPr>
        <w:t>, secondo quanto previsto dalle norme di riferimento.</w:t>
      </w:r>
    </w:p>
    <w:p w14:paraId="7ACCB2A6" w14:textId="39ECFFA5" w:rsidR="00DB6D62" w:rsidRDefault="004E4EC2" w:rsidP="00EF4E68">
      <w:pPr>
        <w:pStyle w:val="NormaleWeb"/>
        <w:spacing w:before="0" w:beforeAutospacing="0" w:after="120" w:afterAutospacing="0" w:line="276" w:lineRule="auto"/>
        <w:jc w:val="both"/>
      </w:pPr>
      <w:r w:rsidRPr="00EF4E68">
        <w:rPr>
          <w:b/>
          <w:bCs/>
          <w:u w:val="single"/>
        </w:rPr>
        <w:t>“</w:t>
      </w:r>
      <w:r w:rsidRPr="0020174D">
        <w:rPr>
          <w:b/>
          <w:bCs/>
          <w:u w:val="single"/>
        </w:rPr>
        <w:t xml:space="preserve">Nella valutazione periodica e finale, il livello di apprendimento è riferito agli esiti raggiunti </w:t>
      </w:r>
      <w:r w:rsidRPr="00EF4E68">
        <w:rPr>
          <w:b/>
          <w:bCs/>
          <w:u w:val="single"/>
        </w:rPr>
        <w:t>dall'alunno relativamente ai diversi obiettivi della disciplina</w:t>
      </w:r>
      <w:r w:rsidRPr="00EF4E68">
        <w:t>: pertanto il giudizio descrittivo rispetta il percorso di ciascun alunno e consente di valorizzare i suoi apprendimenti, evidenziandone i punti di forza e quelli sui quali intervenire per ottenere un ulteriore potenziamento o sviluppo e garantire l’acquisizione degli apprendimenti necessari agli sviluppi successivi.” (“</w:t>
      </w:r>
      <w:r w:rsidRPr="00EF4E68">
        <w:rPr>
          <w:i/>
          <w:iCs/>
        </w:rPr>
        <w:t xml:space="preserve">LL.GG. per La </w:t>
      </w:r>
      <w:r w:rsidRPr="00EF4E68">
        <w:rPr>
          <w:i/>
          <w:iCs/>
        </w:rPr>
        <w:lastRenderedPageBreak/>
        <w:t>formulazione dei giudizi descrittivi nella valutazione periodica e finale della scuola primaria</w:t>
      </w:r>
      <w:r w:rsidRPr="00EF4E68">
        <w:t>” – O.M. n. 172/2020).</w:t>
      </w:r>
    </w:p>
    <w:p w14:paraId="3C1ECF9A" w14:textId="3B9ABA61" w:rsidR="00EF4E68" w:rsidRPr="003E793A" w:rsidRDefault="00494B86" w:rsidP="00494B86">
      <w:pPr>
        <w:pStyle w:val="NormaleWeb"/>
        <w:numPr>
          <w:ilvl w:val="0"/>
          <w:numId w:val="18"/>
        </w:numPr>
        <w:spacing w:before="0" w:beforeAutospacing="0" w:after="0" w:afterAutospacing="0" w:line="276" w:lineRule="auto"/>
        <w:jc w:val="both"/>
        <w:rPr>
          <w:b/>
          <w:bCs/>
          <w:i/>
          <w:iCs/>
        </w:rPr>
      </w:pPr>
      <w:r w:rsidRPr="00494B86">
        <w:rPr>
          <w:b/>
          <w:bCs/>
          <w:i/>
          <w:iCs/>
        </w:rPr>
        <w:t>Obiettivi non ancora raggiunti/in via di prima acquisizione</w:t>
      </w:r>
    </w:p>
    <w:p w14:paraId="1A1B560B" w14:textId="556A5DD9" w:rsidR="009B23EE" w:rsidRPr="009B23EE" w:rsidRDefault="009B23EE" w:rsidP="00EF4E68">
      <w:pPr>
        <w:spacing w:before="0" w:beforeAutospacing="0" w:after="0" w:afterAutospacing="0" w:line="276" w:lineRule="auto"/>
        <w:jc w:val="both"/>
        <w:rPr>
          <w:rFonts w:ascii="Times New Roman" w:eastAsia="Times New Roman" w:hAnsi="Times New Roman" w:cs="Times New Roman"/>
          <w:lang w:eastAsia="it-IT"/>
        </w:rPr>
      </w:pPr>
      <w:r w:rsidRPr="009B23EE">
        <w:rPr>
          <w:rFonts w:ascii="Times New Roman" w:eastAsia="Times New Roman" w:hAnsi="Times New Roman" w:cs="Times New Roman"/>
          <w:lang w:eastAsia="it-IT"/>
        </w:rPr>
        <w:t>Per gli obiettivi non ancora raggiunti o per gli apprendimenti in via di prima acquisizione la normativa prevede che “</w:t>
      </w:r>
      <w:r w:rsidR="00EB742B" w:rsidRPr="00EF4E68">
        <w:rPr>
          <w:rFonts w:ascii="Times New Roman" w:eastAsia="Times New Roman" w:hAnsi="Times New Roman" w:cs="Times New Roman"/>
          <w:lang w:eastAsia="it-IT"/>
        </w:rPr>
        <w:t>l</w:t>
      </w:r>
      <w:r w:rsidRPr="009B23EE">
        <w:rPr>
          <w:rFonts w:ascii="Times New Roman" w:eastAsia="Times New Roman" w:hAnsi="Times New Roman" w:cs="Times New Roman"/>
          <w:lang w:eastAsia="it-IT"/>
        </w:rPr>
        <w:t>’</w:t>
      </w:r>
      <w:r w:rsidR="00EB742B" w:rsidRPr="00EF4E68">
        <w:rPr>
          <w:rFonts w:ascii="Times New Roman" w:eastAsia="Times New Roman" w:hAnsi="Times New Roman" w:cs="Times New Roman"/>
          <w:lang w:eastAsia="it-IT"/>
        </w:rPr>
        <w:t>I</w:t>
      </w:r>
      <w:r w:rsidRPr="009B23EE">
        <w:rPr>
          <w:rFonts w:ascii="Times New Roman" w:eastAsia="Times New Roman" w:hAnsi="Times New Roman" w:cs="Times New Roman"/>
          <w:lang w:eastAsia="it-IT"/>
        </w:rPr>
        <w:t xml:space="preserve">stituzione </w:t>
      </w:r>
      <w:r w:rsidR="00EB742B" w:rsidRPr="00EF4E68">
        <w:rPr>
          <w:rFonts w:ascii="Times New Roman" w:eastAsia="Times New Roman" w:hAnsi="Times New Roman" w:cs="Times New Roman"/>
          <w:lang w:eastAsia="it-IT"/>
        </w:rPr>
        <w:t>S</w:t>
      </w:r>
      <w:r w:rsidRPr="009B23EE">
        <w:rPr>
          <w:rFonts w:ascii="Times New Roman" w:eastAsia="Times New Roman" w:hAnsi="Times New Roman" w:cs="Times New Roman"/>
          <w:lang w:eastAsia="it-IT"/>
        </w:rPr>
        <w:t>colastica, nell’ambito dell'autonomia didattica e organizzativa, attiv</w:t>
      </w:r>
      <w:r w:rsidR="0020174D" w:rsidRPr="00EF4E68">
        <w:rPr>
          <w:rFonts w:ascii="Times New Roman" w:eastAsia="Times New Roman" w:hAnsi="Times New Roman" w:cs="Times New Roman"/>
          <w:lang w:eastAsia="it-IT"/>
        </w:rPr>
        <w:t xml:space="preserve">i </w:t>
      </w:r>
      <w:r w:rsidRPr="009B23EE">
        <w:rPr>
          <w:rFonts w:ascii="Times New Roman" w:eastAsia="Times New Roman" w:hAnsi="Times New Roman" w:cs="Times New Roman"/>
          <w:lang w:eastAsia="it-IT"/>
        </w:rPr>
        <w:t>specifiche strategie per il miglioramento dei livelli di apprendimento (...).” (art. 2, comma 2 del decreto legislativo n. 62/2017)</w:t>
      </w:r>
      <w:r w:rsidR="00EB742B" w:rsidRPr="00EF4E68">
        <w:rPr>
          <w:rFonts w:ascii="Times New Roman" w:eastAsia="Times New Roman" w:hAnsi="Times New Roman" w:cs="Times New Roman"/>
          <w:lang w:eastAsia="it-IT"/>
        </w:rPr>
        <w:t xml:space="preserve"> attraverso la</w:t>
      </w:r>
      <w:r w:rsidRPr="009B23EE">
        <w:rPr>
          <w:rFonts w:ascii="Times New Roman" w:eastAsia="Times New Roman" w:hAnsi="Times New Roman" w:cs="Times New Roman"/>
          <w:lang w:eastAsia="it-IT"/>
        </w:rPr>
        <w:t xml:space="preserve"> struttur</w:t>
      </w:r>
      <w:r w:rsidR="00EB742B" w:rsidRPr="00EF4E68">
        <w:rPr>
          <w:rFonts w:ascii="Times New Roman" w:eastAsia="Times New Roman" w:hAnsi="Times New Roman" w:cs="Times New Roman"/>
          <w:lang w:eastAsia="it-IT"/>
        </w:rPr>
        <w:t>azione di</w:t>
      </w:r>
      <w:r w:rsidRPr="009B23EE">
        <w:rPr>
          <w:rFonts w:ascii="Times New Roman" w:eastAsia="Times New Roman" w:hAnsi="Times New Roman" w:cs="Times New Roman"/>
          <w:lang w:eastAsia="it-IT"/>
        </w:rPr>
        <w:t xml:space="preserve"> percorsi educativo-didattici tesi al raggiungimento degli obiettivi, coordinandosi con le famiglie nell’individuazione di eventuali problematiche legate all’apprendimento, mettendo in atto strategie di individualizzazione e personalizzazione</w:t>
      </w:r>
      <w:r w:rsidR="0020174D" w:rsidRPr="00EF4E68">
        <w:rPr>
          <w:rFonts w:ascii="Times New Roman" w:eastAsia="Times New Roman" w:hAnsi="Times New Roman" w:cs="Times New Roman"/>
          <w:position w:val="10"/>
          <w:lang w:eastAsia="it-IT"/>
        </w:rPr>
        <w:t>*</w:t>
      </w:r>
      <w:r w:rsidRPr="009B23EE">
        <w:rPr>
          <w:rFonts w:ascii="Times New Roman" w:eastAsia="Times New Roman" w:hAnsi="Times New Roman" w:cs="Times New Roman"/>
          <w:lang w:eastAsia="it-IT"/>
        </w:rPr>
        <w:t>.</w:t>
      </w:r>
      <w:r w:rsidR="00DB6D62">
        <w:rPr>
          <w:rFonts w:ascii="Times New Roman" w:eastAsia="Times New Roman" w:hAnsi="Times New Roman" w:cs="Times New Roman"/>
          <w:lang w:eastAsia="it-IT"/>
        </w:rPr>
        <w:t xml:space="preserve"> </w:t>
      </w:r>
      <w:r w:rsidR="00DB6D62" w:rsidRPr="00DB6D62">
        <w:rPr>
          <w:rFonts w:ascii="Times New Roman" w:eastAsia="Times New Roman" w:hAnsi="Times New Roman" w:cs="Times New Roman"/>
          <w:i/>
          <w:iCs/>
          <w:lang w:eastAsia="it-IT"/>
        </w:rPr>
        <w:t>(LL.GG.)</w:t>
      </w:r>
      <w:r w:rsidRPr="009B23EE">
        <w:rPr>
          <w:rFonts w:ascii="Times New Roman" w:eastAsia="Times New Roman" w:hAnsi="Times New Roman" w:cs="Times New Roman"/>
          <w:lang w:eastAsia="it-IT"/>
        </w:rPr>
        <w:t xml:space="preserve"> </w:t>
      </w:r>
    </w:p>
    <w:p w14:paraId="25C09AFF" w14:textId="701EBD86" w:rsidR="009B23EE" w:rsidRPr="00EF4E68" w:rsidRDefault="0020174D" w:rsidP="00EF4E68">
      <w:pPr>
        <w:spacing w:before="0" w:beforeAutospacing="0" w:after="0" w:afterAutospacing="0" w:line="276" w:lineRule="auto"/>
        <w:jc w:val="both"/>
        <w:rPr>
          <w:rFonts w:ascii="Times New Roman" w:eastAsia="Times New Roman" w:hAnsi="Times New Roman" w:cs="Times New Roman"/>
          <w:i/>
          <w:iCs/>
          <w:sz w:val="18"/>
          <w:szCs w:val="18"/>
          <w:lang w:eastAsia="it-IT"/>
        </w:rPr>
      </w:pPr>
      <w:r w:rsidRPr="00EF4E68">
        <w:rPr>
          <w:rFonts w:ascii="Times New Roman" w:eastAsia="Times New Roman" w:hAnsi="Times New Roman" w:cs="Times New Roman"/>
          <w:i/>
          <w:iCs/>
          <w:position w:val="6"/>
          <w:sz w:val="18"/>
          <w:szCs w:val="18"/>
          <w:lang w:eastAsia="it-IT"/>
        </w:rPr>
        <w:t>(</w:t>
      </w:r>
      <w:r w:rsidR="009B23EE" w:rsidRPr="009B23EE">
        <w:rPr>
          <w:rFonts w:ascii="Times New Roman" w:eastAsia="Times New Roman" w:hAnsi="Times New Roman" w:cs="Times New Roman"/>
          <w:i/>
          <w:iCs/>
          <w:sz w:val="18"/>
          <w:szCs w:val="18"/>
          <w:lang w:eastAsia="it-IT"/>
        </w:rPr>
        <w:t>L’individualizzazione è un processo atto a garantire a tutti il diritto all’apprendimento delle competenze fondamentali del curricolo, ovvero, a raggiungere traguardi formativi comuni attraverso il diritto alla diversit</w:t>
      </w:r>
      <w:r w:rsidRPr="00EF4E68">
        <w:rPr>
          <w:rFonts w:ascii="Times New Roman" w:eastAsia="Times New Roman" w:hAnsi="Times New Roman" w:cs="Times New Roman"/>
          <w:i/>
          <w:iCs/>
          <w:sz w:val="18"/>
          <w:szCs w:val="18"/>
          <w:lang w:eastAsia="it-IT"/>
        </w:rPr>
        <w:t>à</w:t>
      </w:r>
      <w:r w:rsidR="009B23EE" w:rsidRPr="009B23EE">
        <w:rPr>
          <w:rFonts w:ascii="Times New Roman" w:eastAsia="Times New Roman" w:hAnsi="Times New Roman" w:cs="Times New Roman"/>
          <w:i/>
          <w:iCs/>
          <w:sz w:val="18"/>
          <w:szCs w:val="18"/>
          <w:lang w:eastAsia="it-IT"/>
        </w:rPr>
        <w:t xml:space="preserve"> e ai prerequisiti di ciascuno. Compito del docente è analizzare i bisogni degli alunni, valutare il livello raggiunto, sia esso in ingresso o in itinere, e strutturare/adattare </w:t>
      </w:r>
      <w:proofErr w:type="spellStart"/>
      <w:r w:rsidR="009B23EE" w:rsidRPr="009B23EE">
        <w:rPr>
          <w:rFonts w:ascii="Times New Roman" w:eastAsia="Times New Roman" w:hAnsi="Times New Roman" w:cs="Times New Roman"/>
          <w:i/>
          <w:iCs/>
          <w:sz w:val="18"/>
          <w:szCs w:val="18"/>
          <w:lang w:eastAsia="it-IT"/>
        </w:rPr>
        <w:t>attivita</w:t>
      </w:r>
      <w:proofErr w:type="spellEnd"/>
      <w:r w:rsidR="009B23EE" w:rsidRPr="009B23EE">
        <w:rPr>
          <w:rFonts w:ascii="Times New Roman" w:eastAsia="Times New Roman" w:hAnsi="Times New Roman" w:cs="Times New Roman"/>
          <w:i/>
          <w:iCs/>
          <w:sz w:val="18"/>
          <w:szCs w:val="18"/>
          <w:lang w:eastAsia="it-IT"/>
        </w:rPr>
        <w:t xml:space="preserve">̀ che consentano a tutti di raggiungere lo stesso obiettivo. </w:t>
      </w:r>
    </w:p>
    <w:p w14:paraId="63D70279" w14:textId="464D0738" w:rsidR="00A17E09" w:rsidRDefault="009B23EE" w:rsidP="00EF4E68">
      <w:pPr>
        <w:spacing w:before="0" w:beforeAutospacing="0" w:after="120" w:afterAutospacing="0" w:line="276" w:lineRule="auto"/>
        <w:jc w:val="both"/>
        <w:rPr>
          <w:rFonts w:ascii="Times New Roman" w:eastAsia="Times New Roman" w:hAnsi="Times New Roman" w:cs="Times New Roman"/>
          <w:i/>
          <w:iCs/>
          <w:sz w:val="18"/>
          <w:szCs w:val="18"/>
          <w:lang w:eastAsia="it-IT"/>
        </w:rPr>
      </w:pPr>
      <w:r w:rsidRPr="009B23EE">
        <w:rPr>
          <w:rFonts w:ascii="Times New Roman" w:eastAsia="Times New Roman" w:hAnsi="Times New Roman" w:cs="Times New Roman"/>
          <w:i/>
          <w:iCs/>
          <w:sz w:val="18"/>
          <w:szCs w:val="18"/>
          <w:lang w:eastAsia="it-IT"/>
        </w:rPr>
        <w:t>La personalizzazione è, invece, una strategia didattica volta a valorizzare le predisposizioni dei singoli, fino alle eccellenze, senza prevedere obiettivi da raggiungere: ciascuno raggiunge il “proprio” obiettivo personale, in base alle proprie potenzialit</w:t>
      </w:r>
      <w:r w:rsidR="0020174D" w:rsidRPr="00EF4E68">
        <w:rPr>
          <w:rFonts w:ascii="Times New Roman" w:eastAsia="Times New Roman" w:hAnsi="Times New Roman" w:cs="Times New Roman"/>
          <w:i/>
          <w:iCs/>
          <w:sz w:val="18"/>
          <w:szCs w:val="18"/>
          <w:lang w:eastAsia="it-IT"/>
        </w:rPr>
        <w:t>à</w:t>
      </w:r>
      <w:r w:rsidRPr="009B23EE">
        <w:rPr>
          <w:rFonts w:ascii="Times New Roman" w:eastAsia="Times New Roman" w:hAnsi="Times New Roman" w:cs="Times New Roman"/>
          <w:i/>
          <w:iCs/>
          <w:sz w:val="18"/>
          <w:szCs w:val="18"/>
          <w:lang w:eastAsia="it-IT"/>
        </w:rPr>
        <w:t>. Compito del docente in questo caso è cercare le potenzialit</w:t>
      </w:r>
      <w:r w:rsidR="0020174D" w:rsidRPr="00EF4E68">
        <w:rPr>
          <w:rFonts w:ascii="Times New Roman" w:eastAsia="Times New Roman" w:hAnsi="Times New Roman" w:cs="Times New Roman"/>
          <w:i/>
          <w:iCs/>
          <w:sz w:val="18"/>
          <w:szCs w:val="18"/>
          <w:lang w:eastAsia="it-IT"/>
        </w:rPr>
        <w:t>à</w:t>
      </w:r>
      <w:r w:rsidRPr="009B23EE">
        <w:rPr>
          <w:rFonts w:ascii="Times New Roman" w:eastAsia="Times New Roman" w:hAnsi="Times New Roman" w:cs="Times New Roman"/>
          <w:i/>
          <w:iCs/>
          <w:sz w:val="18"/>
          <w:szCs w:val="18"/>
          <w:lang w:eastAsia="it-IT"/>
        </w:rPr>
        <w:t xml:space="preserve"> di ciascuno, le aree di eccellenza, e strutturare attivit</w:t>
      </w:r>
      <w:r w:rsidR="0020174D" w:rsidRPr="00EF4E68">
        <w:rPr>
          <w:rFonts w:ascii="Times New Roman" w:eastAsia="Times New Roman" w:hAnsi="Times New Roman" w:cs="Times New Roman"/>
          <w:i/>
          <w:iCs/>
          <w:sz w:val="18"/>
          <w:szCs w:val="18"/>
          <w:lang w:eastAsia="it-IT"/>
        </w:rPr>
        <w:t>à</w:t>
      </w:r>
      <w:r w:rsidRPr="009B23EE">
        <w:rPr>
          <w:rFonts w:ascii="Times New Roman" w:eastAsia="Times New Roman" w:hAnsi="Times New Roman" w:cs="Times New Roman"/>
          <w:i/>
          <w:iCs/>
          <w:sz w:val="18"/>
          <w:szCs w:val="18"/>
          <w:lang w:eastAsia="it-IT"/>
        </w:rPr>
        <w:t xml:space="preserve"> personalizzate affinch</w:t>
      </w:r>
      <w:r w:rsidR="0020174D" w:rsidRPr="00EF4E68">
        <w:rPr>
          <w:rFonts w:ascii="Times New Roman" w:eastAsia="Times New Roman" w:hAnsi="Times New Roman" w:cs="Times New Roman"/>
          <w:i/>
          <w:iCs/>
          <w:sz w:val="18"/>
          <w:szCs w:val="18"/>
          <w:lang w:eastAsia="it-IT"/>
        </w:rPr>
        <w:t>é</w:t>
      </w:r>
      <w:r w:rsidRPr="009B23EE">
        <w:rPr>
          <w:rFonts w:ascii="Times New Roman" w:eastAsia="Times New Roman" w:hAnsi="Times New Roman" w:cs="Times New Roman"/>
          <w:i/>
          <w:iCs/>
          <w:sz w:val="18"/>
          <w:szCs w:val="18"/>
          <w:lang w:eastAsia="it-IT"/>
        </w:rPr>
        <w:t xml:space="preserve"> ciascuno raggiunga il massimo obiettivo possibile dettato dalle proprie caratteristiche</w:t>
      </w:r>
      <w:r w:rsidR="0020174D" w:rsidRPr="00EF4E68">
        <w:rPr>
          <w:rFonts w:ascii="Times New Roman" w:eastAsia="Times New Roman" w:hAnsi="Times New Roman" w:cs="Times New Roman"/>
          <w:i/>
          <w:iCs/>
          <w:sz w:val="18"/>
          <w:szCs w:val="18"/>
          <w:lang w:eastAsia="it-IT"/>
        </w:rPr>
        <w:t>.</w:t>
      </w:r>
      <w:r w:rsidR="00EF4E68">
        <w:rPr>
          <w:rFonts w:ascii="Times New Roman" w:eastAsia="Times New Roman" w:hAnsi="Times New Roman" w:cs="Times New Roman"/>
          <w:i/>
          <w:iCs/>
          <w:sz w:val="18"/>
          <w:szCs w:val="18"/>
          <w:lang w:eastAsia="it-IT"/>
        </w:rPr>
        <w:t>)</w:t>
      </w:r>
    </w:p>
    <w:p w14:paraId="141ACCC8" w14:textId="77777777" w:rsidR="00DB6D62" w:rsidRPr="00EF4E68" w:rsidRDefault="00DB6D62" w:rsidP="00EF4E68">
      <w:pPr>
        <w:spacing w:before="0" w:beforeAutospacing="0" w:after="120" w:afterAutospacing="0" w:line="276" w:lineRule="auto"/>
        <w:jc w:val="both"/>
        <w:rPr>
          <w:rFonts w:ascii="Times New Roman" w:eastAsia="Times New Roman" w:hAnsi="Times New Roman" w:cs="Times New Roman"/>
          <w:i/>
          <w:iCs/>
          <w:sz w:val="18"/>
          <w:szCs w:val="18"/>
          <w:lang w:eastAsia="it-IT"/>
        </w:rPr>
      </w:pPr>
    </w:p>
    <w:p w14:paraId="6BF5B751" w14:textId="135DC176" w:rsidR="00EC4B96" w:rsidRPr="00DB6D62" w:rsidRDefault="00A17E09" w:rsidP="00DB6D62">
      <w:pPr>
        <w:pStyle w:val="Paragrafoelenco"/>
        <w:numPr>
          <w:ilvl w:val="0"/>
          <w:numId w:val="17"/>
        </w:numPr>
        <w:spacing w:after="120" w:line="276" w:lineRule="auto"/>
        <w:jc w:val="both"/>
        <w:rPr>
          <w:rFonts w:ascii="Times New Roman" w:eastAsia="Times New Roman" w:hAnsi="Times New Roman" w:cs="Times New Roman"/>
          <w:b/>
          <w:bCs/>
          <w:lang w:eastAsia="it-IT"/>
        </w:rPr>
      </w:pPr>
      <w:r w:rsidRPr="00DB6D62">
        <w:rPr>
          <w:rFonts w:ascii="Times New Roman" w:eastAsia="Times New Roman" w:hAnsi="Times New Roman" w:cs="Times New Roman"/>
          <w:b/>
          <w:bCs/>
          <w:lang w:eastAsia="it-IT"/>
        </w:rPr>
        <w:t>AMMISSIONE ALLA CLASSE SUCCESSIVA NELLA SCUOLA PRIMARIA</w:t>
      </w:r>
    </w:p>
    <w:p w14:paraId="108F9B09" w14:textId="456198C8" w:rsidR="00EC4B96" w:rsidRPr="00EC4B96" w:rsidRDefault="00EC4B96" w:rsidP="00DB6D62">
      <w:pPr>
        <w:spacing w:before="0" w:beforeAutospacing="0" w:after="0" w:afterAutospacing="0" w:line="276" w:lineRule="auto"/>
        <w:jc w:val="both"/>
        <w:rPr>
          <w:rFonts w:ascii="Times New Roman" w:eastAsia="Times New Roman" w:hAnsi="Times New Roman" w:cs="Times New Roman"/>
          <w:i/>
          <w:iCs/>
          <w:lang w:eastAsia="it-IT"/>
        </w:rPr>
      </w:pPr>
      <w:r w:rsidRPr="00DB6D62">
        <w:rPr>
          <w:rFonts w:ascii="Times New Roman" w:eastAsia="Times New Roman" w:hAnsi="Times New Roman" w:cs="Times New Roman"/>
          <w:i/>
          <w:iCs/>
          <w:lang w:eastAsia="it-IT"/>
        </w:rPr>
        <w:t xml:space="preserve">(Art. 3 cc. 1-3 </w:t>
      </w:r>
      <w:proofErr w:type="spellStart"/>
      <w:r w:rsidRPr="00DB6D62">
        <w:rPr>
          <w:rFonts w:ascii="Times New Roman" w:eastAsia="Times New Roman" w:hAnsi="Times New Roman" w:cs="Times New Roman"/>
          <w:i/>
          <w:iCs/>
          <w:lang w:eastAsia="it-IT"/>
        </w:rPr>
        <w:t>D.Lgs</w:t>
      </w:r>
      <w:proofErr w:type="spellEnd"/>
      <w:r w:rsidRPr="00DB6D62">
        <w:rPr>
          <w:rFonts w:ascii="Times New Roman" w:eastAsia="Times New Roman" w:hAnsi="Times New Roman" w:cs="Times New Roman"/>
          <w:i/>
          <w:iCs/>
          <w:lang w:eastAsia="it-IT"/>
        </w:rPr>
        <w:t xml:space="preserve"> 62/2017)</w:t>
      </w:r>
    </w:p>
    <w:p w14:paraId="4C869C3B" w14:textId="3A4E8292" w:rsidR="00EC4B96" w:rsidRPr="00DB6D62" w:rsidRDefault="00EC4B96" w:rsidP="00DB6D62">
      <w:pPr>
        <w:spacing w:before="0" w:beforeAutospacing="0" w:after="0" w:afterAutospacing="0" w:line="276" w:lineRule="auto"/>
        <w:jc w:val="both"/>
        <w:rPr>
          <w:rFonts w:ascii="Times New Roman" w:eastAsia="Times New Roman" w:hAnsi="Times New Roman" w:cs="Times New Roman"/>
          <w:lang w:eastAsia="it-IT"/>
        </w:rPr>
      </w:pPr>
      <w:r w:rsidRPr="00DB6D62">
        <w:rPr>
          <w:rFonts w:ascii="Times New Roman" w:eastAsia="Times New Roman" w:hAnsi="Times New Roman" w:cs="Times New Roman"/>
          <w:lang w:eastAsia="it-IT"/>
        </w:rPr>
        <w:t xml:space="preserve">“Le alunne e gli alunni della scuola primaria </w:t>
      </w:r>
      <w:r w:rsidRPr="00DB6D62">
        <w:rPr>
          <w:rFonts w:ascii="Times New Roman" w:eastAsia="Times New Roman" w:hAnsi="Times New Roman" w:cs="Times New Roman"/>
          <w:b/>
          <w:bCs/>
          <w:lang w:eastAsia="it-IT"/>
        </w:rPr>
        <w:t>sono ammessi alla classe successiva e alla prima classe di scuola secondaria di primo grado anche in presenza di livelli di apprendimento parzialmente raggiunti o in via di prima acquisizione</w:t>
      </w:r>
      <w:r w:rsidR="00AB0860">
        <w:rPr>
          <w:rFonts w:ascii="Times New Roman" w:eastAsia="Times New Roman" w:hAnsi="Times New Roman" w:cs="Times New Roman"/>
          <w:lang w:eastAsia="it-IT"/>
        </w:rPr>
        <w:t>.”</w:t>
      </w:r>
      <w:r w:rsidRPr="00DB6D62">
        <w:rPr>
          <w:rFonts w:ascii="Times New Roman" w:eastAsia="Times New Roman" w:hAnsi="Times New Roman" w:cs="Times New Roman"/>
          <w:lang w:eastAsia="it-IT"/>
        </w:rPr>
        <w:t xml:space="preserve"> </w:t>
      </w:r>
    </w:p>
    <w:p w14:paraId="779D2F22" w14:textId="0A10CC1C" w:rsidR="00EC4B96" w:rsidRPr="00DB6D62" w:rsidRDefault="001C77D7" w:rsidP="00DB6D62">
      <w:pPr>
        <w:spacing w:before="0" w:beforeAutospacing="0" w:after="0" w:afterAutospacing="0" w:line="276" w:lineRule="auto"/>
        <w:jc w:val="both"/>
        <w:rPr>
          <w:rFonts w:ascii="Times New Roman" w:eastAsia="Times New Roman" w:hAnsi="Times New Roman" w:cs="Times New Roman"/>
          <w:lang w:eastAsia="it-IT"/>
        </w:rPr>
      </w:pPr>
      <w:r w:rsidRPr="00DB6D62">
        <w:rPr>
          <w:rFonts w:ascii="Times New Roman" w:eastAsia="Times New Roman" w:hAnsi="Times New Roman" w:cs="Times New Roman"/>
          <w:lang w:eastAsia="it-IT"/>
        </w:rPr>
        <w:t xml:space="preserve">Come </w:t>
      </w:r>
      <w:r w:rsidR="00DB6D62">
        <w:rPr>
          <w:rFonts w:ascii="Times New Roman" w:eastAsia="Times New Roman" w:hAnsi="Times New Roman" w:cs="Times New Roman"/>
          <w:lang w:eastAsia="it-IT"/>
        </w:rPr>
        <w:t>precedentemente</w:t>
      </w:r>
      <w:r w:rsidRPr="00DB6D62">
        <w:rPr>
          <w:rFonts w:ascii="Times New Roman" w:eastAsia="Times New Roman" w:hAnsi="Times New Roman" w:cs="Times New Roman"/>
          <w:lang w:eastAsia="it-IT"/>
        </w:rPr>
        <w:t xml:space="preserve"> evidenziato, n</w:t>
      </w:r>
      <w:r w:rsidR="00EC4B96" w:rsidRPr="00DB6D62">
        <w:rPr>
          <w:rFonts w:ascii="Times New Roman" w:eastAsia="Times New Roman" w:hAnsi="Times New Roman" w:cs="Times New Roman"/>
          <w:lang w:eastAsia="it-IT"/>
        </w:rPr>
        <w:t>el caso in cui le valutazioni periodiche o finali delle alunne e degli alunni indichino livelli di apprendimento parzialmente raggiunti o in via di prima acquisizione, l'istituzione scolastica, nell'ambito dell'autonomia didattica e organizzativa, attiva specifiche strategie per il miglioramento dei livelli di apprendimento.</w:t>
      </w:r>
      <w:r w:rsidR="00F44346" w:rsidRPr="00DB6D62">
        <w:rPr>
          <w:rFonts w:ascii="Times New Roman" w:eastAsia="Times New Roman" w:hAnsi="Times New Roman" w:cs="Times New Roman"/>
          <w:lang w:eastAsia="it-IT"/>
        </w:rPr>
        <w:t>”</w:t>
      </w:r>
    </w:p>
    <w:p w14:paraId="2B760B0A" w14:textId="77777777" w:rsidR="001C77D7" w:rsidRPr="00DB6D62" w:rsidRDefault="001C77D7" w:rsidP="00DB6D62">
      <w:pPr>
        <w:spacing w:before="0" w:beforeAutospacing="0" w:after="0" w:afterAutospacing="0" w:line="276" w:lineRule="auto"/>
        <w:jc w:val="both"/>
        <w:rPr>
          <w:rFonts w:ascii="Times New Roman" w:eastAsia="Times New Roman" w:hAnsi="Times New Roman" w:cs="Times New Roman"/>
          <w:lang w:eastAsia="it-IT"/>
        </w:rPr>
      </w:pPr>
      <w:r w:rsidRPr="00DB6D62">
        <w:rPr>
          <w:rFonts w:ascii="Times New Roman" w:eastAsia="Times New Roman" w:hAnsi="Times New Roman" w:cs="Times New Roman"/>
          <w:lang w:eastAsia="it-IT"/>
        </w:rPr>
        <w:t>Per le studentesse e gli studenti con Piano Didattico Personalizzato/Individualizzato, il Team dei Docenti predispone per tempo modifiche/adeguamenti della progettazione e le condivide con la famiglia e gli specialisti, al fine di indirizzare in modo opportuno gli interventi educativo-didattici volti al perseguimento degli obiettivi di apprendimento.</w:t>
      </w:r>
    </w:p>
    <w:p w14:paraId="62D5499E" w14:textId="77777777" w:rsidR="001C77D7" w:rsidRPr="001C77D7" w:rsidRDefault="001C77D7" w:rsidP="001C77D7">
      <w:pPr>
        <w:pStyle w:val="Paragrafoelenco"/>
        <w:spacing w:after="0" w:line="276" w:lineRule="auto"/>
        <w:jc w:val="both"/>
        <w:rPr>
          <w:rFonts w:ascii="Times New Roman" w:eastAsia="Times New Roman" w:hAnsi="Times New Roman" w:cs="Times New Roman"/>
          <w:lang w:eastAsia="it-IT"/>
        </w:rPr>
      </w:pPr>
    </w:p>
    <w:p w14:paraId="34D5056E" w14:textId="77777777" w:rsidR="00DB6D62" w:rsidRDefault="00DB6D62" w:rsidP="00DB6D62">
      <w:pPr>
        <w:pStyle w:val="Paragrafoelenco"/>
        <w:spacing w:after="120" w:line="276" w:lineRule="auto"/>
        <w:ind w:left="714"/>
        <w:jc w:val="both"/>
        <w:rPr>
          <w:rFonts w:ascii="Times New Roman" w:eastAsia="Times New Roman" w:hAnsi="Times New Roman" w:cs="Times New Roman"/>
          <w:b/>
          <w:bCs/>
          <w:lang w:eastAsia="it-IT"/>
        </w:rPr>
      </w:pPr>
    </w:p>
    <w:p w14:paraId="05727763" w14:textId="355BAF4B" w:rsidR="00A17E09" w:rsidRDefault="00DB6D62" w:rsidP="00DB6D62">
      <w:pPr>
        <w:pStyle w:val="Paragrafoelenco"/>
        <w:numPr>
          <w:ilvl w:val="0"/>
          <w:numId w:val="17"/>
        </w:numPr>
        <w:spacing w:after="0" w:line="276" w:lineRule="auto"/>
        <w:jc w:val="both"/>
        <w:rPr>
          <w:rFonts w:ascii="Times New Roman" w:eastAsia="Times New Roman" w:hAnsi="Times New Roman" w:cs="Times New Roman"/>
          <w:b/>
          <w:bCs/>
          <w:i/>
          <w:iCs/>
          <w:lang w:eastAsia="it-IT"/>
        </w:rPr>
      </w:pPr>
      <w:r w:rsidRPr="00DB6D62">
        <w:rPr>
          <w:rFonts w:ascii="Times New Roman" w:eastAsia="Times New Roman" w:hAnsi="Times New Roman" w:cs="Times New Roman"/>
          <w:b/>
          <w:bCs/>
          <w:i/>
          <w:iCs/>
          <w:lang w:eastAsia="it-IT"/>
        </w:rPr>
        <w:t>NON AMMISSIONE ALLA CLASSE SUCCESSIVA</w:t>
      </w:r>
      <w:r>
        <w:rPr>
          <w:rFonts w:ascii="Times New Roman" w:eastAsia="Times New Roman" w:hAnsi="Times New Roman" w:cs="Times New Roman"/>
          <w:b/>
          <w:bCs/>
          <w:i/>
          <w:iCs/>
          <w:lang w:eastAsia="it-IT"/>
        </w:rPr>
        <w:t xml:space="preserve"> – CRITERI</w:t>
      </w:r>
    </w:p>
    <w:p w14:paraId="176BF0B9" w14:textId="377A703B" w:rsidR="00DB6D62" w:rsidRPr="00DB6D62" w:rsidRDefault="00DB6D62" w:rsidP="00494B86">
      <w:pPr>
        <w:spacing w:before="0" w:beforeAutospacing="0" w:after="0" w:afterAutospacing="0" w:line="276" w:lineRule="auto"/>
        <w:jc w:val="both"/>
        <w:rPr>
          <w:rFonts w:ascii="Times New Roman" w:eastAsia="Times New Roman" w:hAnsi="Times New Roman" w:cs="Times New Roman"/>
          <w:b/>
          <w:bCs/>
          <w:lang w:eastAsia="it-IT"/>
        </w:rPr>
      </w:pPr>
      <w:r w:rsidRPr="00DB6D62">
        <w:rPr>
          <w:rFonts w:ascii="Times New Roman" w:eastAsia="Times New Roman" w:hAnsi="Times New Roman" w:cs="Times New Roman"/>
          <w:lang w:eastAsia="it-IT"/>
        </w:rPr>
        <w:t xml:space="preserve">I docenti della classe in sede di scrutinio finale con </w:t>
      </w:r>
      <w:r w:rsidR="00285DB0">
        <w:rPr>
          <w:rFonts w:ascii="Times New Roman" w:eastAsia="Times New Roman" w:hAnsi="Times New Roman" w:cs="Times New Roman"/>
          <w:lang w:eastAsia="it-IT"/>
        </w:rPr>
        <w:t>c</w:t>
      </w:r>
      <w:r w:rsidRPr="00DB6D62">
        <w:rPr>
          <w:rFonts w:ascii="Times New Roman" w:eastAsia="Times New Roman" w:hAnsi="Times New Roman" w:cs="Times New Roman"/>
          <w:lang w:eastAsia="it-IT"/>
        </w:rPr>
        <w:t xml:space="preserve">ollegio perfetto presieduto dal Dirigente scolastico o da suo delegato, </w:t>
      </w:r>
      <w:r w:rsidR="00AB0860">
        <w:rPr>
          <w:rFonts w:ascii="Times New Roman" w:eastAsia="Times New Roman" w:hAnsi="Times New Roman" w:cs="Times New Roman"/>
          <w:lang w:eastAsia="it-IT"/>
        </w:rPr>
        <w:t>“</w:t>
      </w:r>
      <w:r w:rsidRPr="00DB6D62">
        <w:rPr>
          <w:rFonts w:ascii="Times New Roman" w:eastAsia="Times New Roman" w:hAnsi="Times New Roman" w:cs="Times New Roman"/>
          <w:lang w:eastAsia="it-IT"/>
        </w:rPr>
        <w:t>con decisione assunta all'unanimità</w:t>
      </w:r>
      <w:r w:rsidRPr="00DB6D62">
        <w:rPr>
          <w:rFonts w:ascii="Times New Roman" w:eastAsia="Times New Roman" w:hAnsi="Times New Roman" w:cs="Times New Roman"/>
          <w:b/>
          <w:bCs/>
          <w:lang w:eastAsia="it-IT"/>
        </w:rPr>
        <w:t xml:space="preserve"> </w:t>
      </w:r>
      <w:r w:rsidRPr="00DB6D62">
        <w:rPr>
          <w:rFonts w:ascii="Times New Roman" w:eastAsia="Times New Roman" w:hAnsi="Times New Roman" w:cs="Times New Roman"/>
          <w:lang w:eastAsia="it-IT"/>
        </w:rPr>
        <w:t xml:space="preserve">possono </w:t>
      </w:r>
      <w:r w:rsidRPr="00DB6D62">
        <w:rPr>
          <w:rFonts w:ascii="Times New Roman" w:eastAsia="Times New Roman" w:hAnsi="Times New Roman" w:cs="Times New Roman"/>
          <w:b/>
          <w:bCs/>
          <w:lang w:eastAsia="it-IT"/>
        </w:rPr>
        <w:t>non ammettere l'alunna o l'alunno alla classe successiva</w:t>
      </w:r>
      <w:r w:rsidRPr="00DB6D62">
        <w:rPr>
          <w:rFonts w:ascii="Times New Roman" w:eastAsia="Times New Roman" w:hAnsi="Times New Roman" w:cs="Times New Roman"/>
          <w:lang w:eastAsia="it-IT"/>
        </w:rPr>
        <w:t xml:space="preserve"> </w:t>
      </w:r>
      <w:r w:rsidRPr="00DB6D62">
        <w:rPr>
          <w:rFonts w:ascii="Times New Roman" w:eastAsia="Times New Roman" w:hAnsi="Times New Roman" w:cs="Times New Roman"/>
          <w:b/>
          <w:bCs/>
          <w:lang w:eastAsia="it-IT"/>
        </w:rPr>
        <w:t>solo in casi eccezionali e comprovati da specifica motivazione.”</w:t>
      </w:r>
    </w:p>
    <w:p w14:paraId="73CD230A" w14:textId="0AA99385" w:rsidR="003E793A" w:rsidRPr="00DB6D62" w:rsidRDefault="003E793A" w:rsidP="00494B86">
      <w:pPr>
        <w:spacing w:before="0" w:beforeAutospacing="0" w:after="0" w:afterAutospacing="0" w:line="276" w:lineRule="auto"/>
        <w:jc w:val="both"/>
        <w:rPr>
          <w:rFonts w:ascii="Times New Roman" w:eastAsia="Times New Roman" w:hAnsi="Times New Roman" w:cs="Times New Roman"/>
          <w:lang w:eastAsia="it-IT"/>
        </w:rPr>
      </w:pPr>
      <w:r w:rsidRPr="00DB6D62">
        <w:rPr>
          <w:rFonts w:ascii="Times New Roman" w:eastAsia="Times New Roman" w:hAnsi="Times New Roman" w:cs="Times New Roman"/>
          <w:b/>
          <w:bCs/>
          <w:lang w:eastAsia="it-IT"/>
        </w:rPr>
        <w:t>La non ammissione di un alunno alla classe successiva può avvenire in presenza delle seguenti condizioni:</w:t>
      </w:r>
    </w:p>
    <w:p w14:paraId="1FC63DCE" w14:textId="2F3FAE86" w:rsidR="003E793A" w:rsidRDefault="003E793A" w:rsidP="00494B86">
      <w:pPr>
        <w:pStyle w:val="Paragrafoelenco"/>
        <w:numPr>
          <w:ilvl w:val="0"/>
          <w:numId w:val="7"/>
        </w:numPr>
        <w:spacing w:after="0" w:line="276" w:lineRule="auto"/>
        <w:ind w:left="1134"/>
        <w:jc w:val="both"/>
        <w:rPr>
          <w:rFonts w:ascii="Times New Roman" w:eastAsia="Times New Roman" w:hAnsi="Times New Roman" w:cs="Times New Roman"/>
          <w:lang w:eastAsia="it-IT"/>
        </w:rPr>
      </w:pPr>
      <w:r w:rsidRPr="00EF4E68">
        <w:rPr>
          <w:rFonts w:ascii="Times New Roman" w:eastAsia="Times New Roman" w:hAnsi="Times New Roman" w:cs="Times New Roman"/>
          <w:lang w:eastAsia="it-IT"/>
        </w:rPr>
        <w:t>totale assenza dalla frequenza scolastica</w:t>
      </w:r>
      <w:r w:rsidR="00EC4B96" w:rsidRPr="00EF4E68">
        <w:rPr>
          <w:rFonts w:ascii="Times New Roman" w:eastAsia="Times New Roman" w:hAnsi="Times New Roman" w:cs="Times New Roman"/>
          <w:lang w:eastAsia="it-IT"/>
        </w:rPr>
        <w:t>;</w:t>
      </w:r>
    </w:p>
    <w:p w14:paraId="39171A54" w14:textId="773100D7" w:rsidR="001C77D7" w:rsidRDefault="001C77D7" w:rsidP="00494B86">
      <w:pPr>
        <w:pStyle w:val="Paragrafoelenco"/>
        <w:numPr>
          <w:ilvl w:val="0"/>
          <w:numId w:val="7"/>
        </w:numPr>
        <w:spacing w:after="0" w:line="276" w:lineRule="auto"/>
        <w:ind w:left="1134"/>
        <w:jc w:val="both"/>
        <w:rPr>
          <w:rFonts w:ascii="Times New Roman" w:eastAsia="Times New Roman" w:hAnsi="Times New Roman" w:cs="Times New Roman"/>
          <w:lang w:eastAsia="it-IT"/>
        </w:rPr>
      </w:pPr>
      <w:r>
        <w:rPr>
          <w:rFonts w:ascii="Times New Roman" w:eastAsia="Times New Roman" w:hAnsi="Times New Roman" w:cs="Times New Roman"/>
          <w:lang w:eastAsia="it-IT"/>
        </w:rPr>
        <w:t>mancanza di partecipazione alle attività didattiche in assenza di nessi con la situazione pandemica vissuta dalle studentesse e dagli studenti ne</w:t>
      </w:r>
      <w:r w:rsidR="00494B86">
        <w:rPr>
          <w:rFonts w:ascii="Times New Roman" w:eastAsia="Times New Roman" w:hAnsi="Times New Roman" w:cs="Times New Roman"/>
          <w:lang w:eastAsia="it-IT"/>
        </w:rPr>
        <w:t>l</w:t>
      </w:r>
      <w:r>
        <w:rPr>
          <w:rFonts w:ascii="Times New Roman" w:eastAsia="Times New Roman" w:hAnsi="Times New Roman" w:cs="Times New Roman"/>
          <w:lang w:eastAsia="it-IT"/>
        </w:rPr>
        <w:t xml:space="preserve"> periodo di emergenza sanitaria definita dalle Istituzioni preposte;</w:t>
      </w:r>
    </w:p>
    <w:p w14:paraId="5254F219" w14:textId="4273E040" w:rsidR="00EC4B96" w:rsidRPr="00687EBA" w:rsidRDefault="00A17E09" w:rsidP="00687EBA">
      <w:pPr>
        <w:pStyle w:val="Paragrafoelenco"/>
        <w:numPr>
          <w:ilvl w:val="0"/>
          <w:numId w:val="7"/>
        </w:numPr>
        <w:spacing w:after="0" w:line="276" w:lineRule="auto"/>
        <w:ind w:left="1134"/>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i</w:t>
      </w:r>
      <w:r w:rsidRPr="00EF4E68">
        <w:rPr>
          <w:rFonts w:ascii="Times New Roman" w:eastAsia="Times New Roman" w:hAnsi="Times New Roman" w:cs="Times New Roman"/>
          <w:lang w:eastAsia="it-IT"/>
        </w:rPr>
        <w:t xml:space="preserve">l team dei docenti valuta congiuntamente con la famiglia e con gli eventuali specialisti, </w:t>
      </w:r>
      <w:r w:rsidR="00687EBA">
        <w:rPr>
          <w:rFonts w:ascii="Times New Roman" w:eastAsia="Times New Roman" w:hAnsi="Times New Roman" w:cs="Times New Roman"/>
          <w:lang w:eastAsia="it-IT"/>
        </w:rPr>
        <w:t>eccezionali proposte</w:t>
      </w:r>
      <w:r w:rsidRPr="00EF4E68">
        <w:rPr>
          <w:rFonts w:ascii="Times New Roman" w:eastAsia="Times New Roman" w:hAnsi="Times New Roman" w:cs="Times New Roman"/>
          <w:lang w:eastAsia="it-IT"/>
        </w:rPr>
        <w:t xml:space="preserve"> di non ammissione alla classe successiva o alla prima classe sc. I Grado</w:t>
      </w:r>
      <w:r>
        <w:rPr>
          <w:rFonts w:ascii="Times New Roman" w:eastAsia="Times New Roman" w:hAnsi="Times New Roman" w:cs="Times New Roman"/>
          <w:lang w:eastAsia="it-IT"/>
        </w:rPr>
        <w:t xml:space="preserve"> e la documenta opportunamente</w:t>
      </w:r>
      <w:r w:rsidR="00494B86">
        <w:rPr>
          <w:rFonts w:ascii="Times New Roman" w:eastAsia="Times New Roman" w:hAnsi="Times New Roman" w:cs="Times New Roman"/>
          <w:lang w:eastAsia="it-IT"/>
        </w:rPr>
        <w:t>;</w:t>
      </w:r>
      <w:r w:rsidR="00687EBA">
        <w:rPr>
          <w:rFonts w:ascii="Times New Roman" w:eastAsia="Times New Roman" w:hAnsi="Times New Roman" w:cs="Times New Roman"/>
          <w:lang w:eastAsia="it-IT"/>
        </w:rPr>
        <w:t xml:space="preserve"> s</w:t>
      </w:r>
      <w:r w:rsidR="003E793A" w:rsidRPr="00687EBA">
        <w:rPr>
          <w:rFonts w:ascii="Times New Roman" w:eastAsia="Times New Roman" w:hAnsi="Times New Roman" w:cs="Times New Roman"/>
          <w:lang w:eastAsia="it-IT"/>
        </w:rPr>
        <w:t xml:space="preserve">olo in </w:t>
      </w:r>
      <w:r w:rsidR="00F44346" w:rsidRPr="00687EBA">
        <w:rPr>
          <w:rFonts w:ascii="Times New Roman" w:eastAsia="Times New Roman" w:hAnsi="Times New Roman" w:cs="Times New Roman"/>
          <w:lang w:eastAsia="it-IT"/>
        </w:rPr>
        <w:t>presenza di specifica e motivata documentazione</w:t>
      </w:r>
      <w:r w:rsidR="00EF4E68" w:rsidRPr="00687EBA">
        <w:rPr>
          <w:rFonts w:ascii="Times New Roman" w:eastAsia="Times New Roman" w:hAnsi="Times New Roman" w:cs="Times New Roman"/>
          <w:lang w:eastAsia="it-IT"/>
        </w:rPr>
        <w:t>,</w:t>
      </w:r>
      <w:r w:rsidR="00F44346" w:rsidRPr="00687EBA">
        <w:rPr>
          <w:rFonts w:ascii="Times New Roman" w:eastAsia="Times New Roman" w:hAnsi="Times New Roman" w:cs="Times New Roman"/>
          <w:lang w:eastAsia="it-IT"/>
        </w:rPr>
        <w:t xml:space="preserve"> acquisita dai docenti del Team </w:t>
      </w:r>
      <w:r w:rsidR="00EC4B96" w:rsidRPr="00687EBA">
        <w:rPr>
          <w:rFonts w:ascii="Times New Roman" w:eastAsia="Times New Roman" w:hAnsi="Times New Roman" w:cs="Times New Roman"/>
          <w:lang w:eastAsia="it-IT"/>
        </w:rPr>
        <w:t xml:space="preserve">attraverso </w:t>
      </w:r>
      <w:r w:rsidR="00EC4B96" w:rsidRPr="00687EBA">
        <w:rPr>
          <w:rFonts w:ascii="Times New Roman" w:hAnsi="Times New Roman" w:cs="Times New Roman"/>
        </w:rPr>
        <w:t>verbali di colloqui</w:t>
      </w:r>
      <w:r w:rsidR="00F44346" w:rsidRPr="00687EBA">
        <w:rPr>
          <w:rFonts w:ascii="Times New Roman" w:hAnsi="Times New Roman" w:cs="Times New Roman"/>
        </w:rPr>
        <w:t>, informative condivise con la famiglia</w:t>
      </w:r>
      <w:r w:rsidRPr="00687EBA">
        <w:rPr>
          <w:rFonts w:ascii="Times New Roman" w:hAnsi="Times New Roman" w:cs="Times New Roman"/>
        </w:rPr>
        <w:t>/eventuali specialisti</w:t>
      </w:r>
      <w:r w:rsidR="00F44346" w:rsidRPr="00687EBA">
        <w:rPr>
          <w:rFonts w:ascii="Times New Roman" w:hAnsi="Times New Roman" w:cs="Times New Roman"/>
        </w:rPr>
        <w:t xml:space="preserve"> </w:t>
      </w:r>
      <w:r w:rsidR="00EC4B96" w:rsidRPr="00687EBA">
        <w:rPr>
          <w:rFonts w:ascii="Times New Roman" w:hAnsi="Times New Roman" w:cs="Times New Roman"/>
        </w:rPr>
        <w:t xml:space="preserve">ed altra documentazione relativa alla situazione di difficoltà e </w:t>
      </w:r>
      <w:r w:rsidR="00F44346" w:rsidRPr="00687EBA">
        <w:rPr>
          <w:rFonts w:ascii="Times New Roman" w:hAnsi="Times New Roman" w:cs="Times New Roman"/>
        </w:rPr>
        <w:t xml:space="preserve">alle </w:t>
      </w:r>
      <w:r w:rsidR="00EC4B96" w:rsidRPr="00687EBA">
        <w:rPr>
          <w:rFonts w:ascii="Times New Roman" w:hAnsi="Times New Roman" w:cs="Times New Roman"/>
        </w:rPr>
        <w:t>strategie adottate per il miglioramento</w:t>
      </w:r>
      <w:r w:rsidR="00494B86" w:rsidRPr="00687EBA">
        <w:rPr>
          <w:rFonts w:ascii="Times New Roman" w:hAnsi="Times New Roman" w:cs="Times New Roman"/>
        </w:rPr>
        <w:t>.</w:t>
      </w:r>
    </w:p>
    <w:p w14:paraId="1CD19AD4" w14:textId="77777777" w:rsidR="00494B86" w:rsidRPr="00EF4E68" w:rsidRDefault="00494B86" w:rsidP="00494B86">
      <w:pPr>
        <w:pStyle w:val="Paragrafoelenco"/>
        <w:spacing w:after="0" w:line="276" w:lineRule="auto"/>
        <w:ind w:left="1134"/>
        <w:jc w:val="both"/>
        <w:rPr>
          <w:rFonts w:ascii="Times New Roman" w:hAnsi="Times New Roman" w:cs="Times New Roman"/>
        </w:rPr>
      </w:pPr>
    </w:p>
    <w:p w14:paraId="7D58CF52" w14:textId="77777777" w:rsidR="009A56F3" w:rsidRDefault="009A56F3" w:rsidP="00494B86">
      <w:pPr>
        <w:spacing w:before="0" w:beforeAutospacing="0" w:after="0" w:afterAutospacing="0" w:line="276" w:lineRule="auto"/>
        <w:jc w:val="both"/>
        <w:rPr>
          <w:rFonts w:ascii="Verdana" w:eastAsia="Times New Roman" w:hAnsi="Verdana" w:cs="Times New Roman"/>
          <w:color w:val="003366"/>
          <w:sz w:val="21"/>
          <w:szCs w:val="21"/>
          <w:lang w:eastAsia="it-IT"/>
        </w:rPr>
      </w:pPr>
    </w:p>
    <w:p w14:paraId="01EB58F8" w14:textId="63FDD655" w:rsidR="009A56F3" w:rsidRPr="00DB6D62" w:rsidRDefault="009A56F3" w:rsidP="00DB6D62">
      <w:pPr>
        <w:pStyle w:val="Textbody"/>
        <w:numPr>
          <w:ilvl w:val="0"/>
          <w:numId w:val="12"/>
        </w:numPr>
        <w:spacing w:after="120" w:line="276" w:lineRule="auto"/>
        <w:ind w:left="714" w:right="113" w:hanging="357"/>
        <w:jc w:val="both"/>
        <w:rPr>
          <w:rFonts w:ascii="Times New Roman" w:hAnsi="Times New Roman" w:cs="Times New Roman"/>
          <w:b/>
          <w:bCs/>
          <w:u w:val="single"/>
        </w:rPr>
      </w:pPr>
      <w:r w:rsidRPr="00DB6D62">
        <w:rPr>
          <w:rFonts w:ascii="Times New Roman" w:hAnsi="Times New Roman" w:cs="Times New Roman"/>
          <w:b/>
          <w:bCs/>
          <w:u w:val="single"/>
        </w:rPr>
        <w:t xml:space="preserve">SCUOLA </w:t>
      </w:r>
      <w:r w:rsidR="00474D8A" w:rsidRPr="00DB6D62">
        <w:rPr>
          <w:rFonts w:ascii="Times New Roman" w:hAnsi="Times New Roman" w:cs="Times New Roman"/>
          <w:b/>
          <w:bCs/>
          <w:u w:val="single"/>
        </w:rPr>
        <w:t>SECOND</w:t>
      </w:r>
      <w:r w:rsidRPr="00DB6D62">
        <w:rPr>
          <w:rFonts w:ascii="Times New Roman" w:hAnsi="Times New Roman" w:cs="Times New Roman"/>
          <w:b/>
          <w:bCs/>
          <w:u w:val="single"/>
        </w:rPr>
        <w:t>ARIA</w:t>
      </w:r>
      <w:r w:rsidR="00474D8A" w:rsidRPr="00DB6D62">
        <w:rPr>
          <w:rFonts w:ascii="Times New Roman" w:hAnsi="Times New Roman" w:cs="Times New Roman"/>
          <w:b/>
          <w:bCs/>
          <w:u w:val="single"/>
        </w:rPr>
        <w:t xml:space="preserve"> DI PRIMO GRADO</w:t>
      </w:r>
    </w:p>
    <w:p w14:paraId="2F08B600" w14:textId="380DC49F" w:rsidR="009504F6" w:rsidRPr="00DB6D62" w:rsidRDefault="009A56F3" w:rsidP="00201971">
      <w:pPr>
        <w:pStyle w:val="Textbody"/>
        <w:spacing w:after="0" w:line="276" w:lineRule="auto"/>
        <w:ind w:right="113"/>
        <w:jc w:val="both"/>
        <w:rPr>
          <w:rFonts w:ascii="Times New Roman" w:hAnsi="Times New Roman" w:cs="Times New Roman"/>
          <w:b/>
          <w:bCs/>
          <w:i/>
          <w:iCs/>
        </w:rPr>
      </w:pPr>
      <w:r w:rsidRPr="00DB6D62">
        <w:rPr>
          <w:rFonts w:ascii="Times New Roman" w:hAnsi="Times New Roman" w:cs="Times New Roman"/>
          <w:b/>
          <w:bCs/>
          <w:i/>
          <w:iCs/>
        </w:rPr>
        <w:t>Valutazione periodica e finale</w:t>
      </w:r>
      <w:r w:rsidR="009504F6" w:rsidRPr="00DB6D62">
        <w:rPr>
          <w:rFonts w:ascii="Times New Roman" w:hAnsi="Times New Roman" w:cs="Times New Roman"/>
          <w:b/>
          <w:bCs/>
          <w:i/>
          <w:iCs/>
        </w:rPr>
        <w:t xml:space="preserve"> nel primo ciclo</w:t>
      </w:r>
      <w:r w:rsidR="00AB0860">
        <w:rPr>
          <w:rFonts w:ascii="Times New Roman" w:hAnsi="Times New Roman" w:cs="Times New Roman"/>
          <w:b/>
          <w:bCs/>
          <w:i/>
          <w:iCs/>
        </w:rPr>
        <w:t xml:space="preserve"> </w:t>
      </w:r>
      <w:r w:rsidR="00AB0860">
        <w:rPr>
          <w:rFonts w:ascii="Times New Roman" w:hAnsi="Times New Roman" w:cs="Times New Roman"/>
          <w:i/>
          <w:iCs/>
        </w:rPr>
        <w:t>- quadro di sintesi</w:t>
      </w:r>
    </w:p>
    <w:p w14:paraId="1A59A2D5" w14:textId="77777777" w:rsidR="009504F6" w:rsidRPr="00DB6D62" w:rsidRDefault="009504F6" w:rsidP="00201971">
      <w:pPr>
        <w:pStyle w:val="Textbody"/>
        <w:spacing w:after="0" w:line="276" w:lineRule="auto"/>
        <w:ind w:right="113"/>
        <w:jc w:val="both"/>
        <w:rPr>
          <w:rFonts w:ascii="Times New Roman" w:hAnsi="Times New Roman" w:cs="Times New Roman"/>
        </w:rPr>
      </w:pPr>
      <w:r w:rsidRPr="009504F6">
        <w:rPr>
          <w:rFonts w:ascii="Times New Roman" w:hAnsi="Times New Roman" w:cs="Times New Roman"/>
        </w:rPr>
        <w:t>L'istituzione scolastica, nell'ambito dell'autonomia didattica e organizzativa, attiva specifiche strategie per il miglioramento dei livelli di apprendimento parzialmente raggiunti o in via di prima acquisizione</w:t>
      </w:r>
      <w:r w:rsidRPr="00DB6D62">
        <w:rPr>
          <w:rFonts w:ascii="Times New Roman" w:hAnsi="Times New Roman" w:cs="Times New Roman"/>
        </w:rPr>
        <w:t>.</w:t>
      </w:r>
    </w:p>
    <w:p w14:paraId="2D65911D" w14:textId="4AC4CD28" w:rsidR="009504F6" w:rsidRDefault="009504F6" w:rsidP="00201971">
      <w:pPr>
        <w:pStyle w:val="Textbody"/>
        <w:spacing w:after="0" w:line="276" w:lineRule="auto"/>
        <w:ind w:right="113"/>
        <w:jc w:val="both"/>
        <w:rPr>
          <w:rFonts w:ascii="Times New Roman" w:hAnsi="Times New Roman" w:cs="Times New Roman"/>
        </w:rPr>
      </w:pPr>
      <w:r w:rsidRPr="009504F6">
        <w:rPr>
          <w:rFonts w:ascii="Times New Roman" w:hAnsi="Times New Roman" w:cs="Times New Roman"/>
        </w:rPr>
        <w:t xml:space="preserve">La valutazione </w:t>
      </w:r>
      <w:r w:rsidR="00494B86">
        <w:rPr>
          <w:rFonts w:ascii="Times New Roman" w:hAnsi="Times New Roman" w:cs="Times New Roman"/>
        </w:rPr>
        <w:t>è</w:t>
      </w:r>
      <w:r w:rsidRPr="009504F6">
        <w:rPr>
          <w:rFonts w:ascii="Times New Roman" w:hAnsi="Times New Roman" w:cs="Times New Roman"/>
        </w:rPr>
        <w:t xml:space="preserve"> effettuata collegialmente dai docenti contitolari della classe ovvero dal consiglio di classe. </w:t>
      </w:r>
      <w:r w:rsidRPr="00DB6D62">
        <w:rPr>
          <w:rFonts w:ascii="Times New Roman" w:hAnsi="Times New Roman" w:cs="Times New Roman"/>
        </w:rPr>
        <w:t>(…)</w:t>
      </w:r>
      <w:r w:rsidRPr="009504F6">
        <w:rPr>
          <w:rFonts w:ascii="Times New Roman" w:hAnsi="Times New Roman" w:cs="Times New Roman"/>
        </w:rPr>
        <w:t xml:space="preserve"> La valutazione </w:t>
      </w:r>
      <w:r w:rsidRPr="00DB6D62">
        <w:rPr>
          <w:rFonts w:ascii="Times New Roman" w:hAnsi="Times New Roman" w:cs="Times New Roman"/>
        </w:rPr>
        <w:t>è</w:t>
      </w:r>
      <w:r w:rsidRPr="009504F6">
        <w:rPr>
          <w:rFonts w:ascii="Times New Roman" w:hAnsi="Times New Roman" w:cs="Times New Roman"/>
        </w:rPr>
        <w:t xml:space="preserve"> integrata dalla descrizione del processo e del livello globale di sviluppo degli apprendimenti raggiunto. </w:t>
      </w:r>
    </w:p>
    <w:p w14:paraId="41B1732C" w14:textId="0DC93065" w:rsidR="00201971" w:rsidRDefault="00201971" w:rsidP="00201971">
      <w:pPr>
        <w:pStyle w:val="Textbody"/>
        <w:spacing w:after="0" w:line="276" w:lineRule="auto"/>
        <w:ind w:right="113"/>
        <w:jc w:val="both"/>
        <w:rPr>
          <w:rFonts w:ascii="Times New Roman" w:hAnsi="Times New Roman" w:cs="Times New Roman"/>
          <w:i/>
          <w:iCs/>
        </w:rPr>
      </w:pPr>
      <w:r w:rsidRPr="00201971">
        <w:rPr>
          <w:rFonts w:ascii="Times New Roman" w:hAnsi="Times New Roman" w:cs="Times New Roman"/>
        </w:rPr>
        <w:t xml:space="preserve">Nel caso in cui le </w:t>
      </w:r>
      <w:r w:rsidRPr="00201971">
        <w:rPr>
          <w:rFonts w:ascii="Times New Roman" w:hAnsi="Times New Roman" w:cs="Times New Roman"/>
          <w:b/>
          <w:bCs/>
          <w:u w:val="single"/>
        </w:rPr>
        <w:t>valutazioni periodiche o finali</w:t>
      </w:r>
      <w:r w:rsidRPr="00201971">
        <w:rPr>
          <w:rFonts w:ascii="Times New Roman" w:hAnsi="Times New Roman" w:cs="Times New Roman"/>
        </w:rPr>
        <w:t xml:space="preserve"> delle alunne e degli alunni indichino carenze nell'acquisizione dei livelli di apprendimento in una o pi</w:t>
      </w:r>
      <w:r>
        <w:rPr>
          <w:rFonts w:ascii="Times New Roman" w:hAnsi="Times New Roman" w:cs="Times New Roman"/>
        </w:rPr>
        <w:t>ù</w:t>
      </w:r>
      <w:r w:rsidRPr="00201971">
        <w:rPr>
          <w:rFonts w:ascii="Times New Roman" w:hAnsi="Times New Roman" w:cs="Times New Roman"/>
        </w:rPr>
        <w:t xml:space="preserve"> discipline, l'istituzione scolastica, nell'ambito dell'autonomia didattica e organizzativa, attiva specifiche strategie per il miglioramento dei livelli di apprendimento. </w:t>
      </w:r>
      <w:r>
        <w:rPr>
          <w:rFonts w:ascii="Times New Roman" w:hAnsi="Times New Roman" w:cs="Times New Roman"/>
        </w:rPr>
        <w:t xml:space="preserve">Pertanto, l’alunna/o viene ammesso alla classe successiva anche se in sede di scrutinio finale viene riscontrata una acquisizione parziale degli obiettivi raggiunti </w:t>
      </w:r>
      <w:r w:rsidRPr="00201971">
        <w:rPr>
          <w:rFonts w:ascii="Times New Roman" w:hAnsi="Times New Roman" w:cs="Times New Roman"/>
          <w:i/>
          <w:iCs/>
        </w:rPr>
        <w:t>(Nota M.I. 1865/2017)</w:t>
      </w:r>
      <w:r>
        <w:rPr>
          <w:rFonts w:ascii="Times New Roman" w:hAnsi="Times New Roman" w:cs="Times New Roman"/>
          <w:i/>
          <w:iCs/>
        </w:rPr>
        <w:t>.</w:t>
      </w:r>
    </w:p>
    <w:p w14:paraId="42A2628D" w14:textId="77777777" w:rsidR="00AB0860" w:rsidRPr="003E793A" w:rsidRDefault="00AB0860" w:rsidP="00AB0860">
      <w:pPr>
        <w:spacing w:before="0" w:beforeAutospacing="0" w:after="0" w:afterAutospacing="0" w:line="276" w:lineRule="auto"/>
        <w:jc w:val="both"/>
        <w:rPr>
          <w:rFonts w:ascii="Times New Roman" w:eastAsia="Times New Roman" w:hAnsi="Times New Roman" w:cs="Times New Roman"/>
          <w:lang w:eastAsia="it-IT"/>
        </w:rPr>
      </w:pPr>
      <w:r w:rsidRPr="003E793A">
        <w:rPr>
          <w:rFonts w:ascii="Times New Roman" w:eastAsia="Times New Roman" w:hAnsi="Times New Roman" w:cs="Times New Roman"/>
          <w:lang w:eastAsia="it-IT"/>
        </w:rPr>
        <w:t xml:space="preserve">Il </w:t>
      </w:r>
      <w:r w:rsidRPr="003E793A">
        <w:rPr>
          <w:rFonts w:ascii="Times New Roman" w:eastAsia="Times New Roman" w:hAnsi="Times New Roman" w:cs="Times New Roman"/>
          <w:i/>
          <w:iCs/>
          <w:lang w:eastAsia="it-IT"/>
        </w:rPr>
        <w:t>comportamento</w:t>
      </w:r>
      <w:r w:rsidRPr="003E793A">
        <w:rPr>
          <w:rFonts w:ascii="Times New Roman" w:eastAsia="Times New Roman" w:hAnsi="Times New Roman" w:cs="Times New Roman"/>
          <w:lang w:eastAsia="it-IT"/>
        </w:rPr>
        <w:t xml:space="preserve"> viene valutato dai docenti della classe attraverso un giudizio sintetico. La valutazione del comportamento fa riferimento allo sviluppo delle competenze di cittadinanza.</w:t>
      </w:r>
    </w:p>
    <w:p w14:paraId="6AAB8B2B" w14:textId="77777777" w:rsidR="00AB0860" w:rsidRPr="003E793A" w:rsidRDefault="00AB0860" w:rsidP="00AB0860">
      <w:pPr>
        <w:spacing w:before="0" w:beforeAutospacing="0" w:after="0" w:afterAutospacing="0" w:line="276" w:lineRule="auto"/>
        <w:jc w:val="both"/>
        <w:rPr>
          <w:rFonts w:ascii="Times New Roman" w:eastAsia="Times New Roman" w:hAnsi="Times New Roman" w:cs="Times New Roman"/>
          <w:lang w:eastAsia="it-IT"/>
        </w:rPr>
      </w:pPr>
      <w:r w:rsidRPr="003E793A">
        <w:rPr>
          <w:rFonts w:ascii="Times New Roman" w:eastAsia="Times New Roman" w:hAnsi="Times New Roman" w:cs="Times New Roman"/>
          <w:lang w:eastAsia="it-IT"/>
        </w:rPr>
        <w:t xml:space="preserve">La valutazione della </w:t>
      </w:r>
      <w:r w:rsidRPr="003E793A">
        <w:rPr>
          <w:rFonts w:ascii="Times New Roman" w:eastAsia="Times New Roman" w:hAnsi="Times New Roman" w:cs="Times New Roman"/>
          <w:i/>
          <w:iCs/>
          <w:lang w:eastAsia="it-IT"/>
        </w:rPr>
        <w:t>religione cattolica</w:t>
      </w:r>
      <w:r w:rsidRPr="003E793A">
        <w:rPr>
          <w:rFonts w:ascii="Times New Roman" w:eastAsia="Times New Roman" w:hAnsi="Times New Roman" w:cs="Times New Roman"/>
          <w:lang w:eastAsia="it-IT"/>
        </w:rPr>
        <w:t xml:space="preserve">, o delle </w:t>
      </w:r>
      <w:r w:rsidRPr="003E793A">
        <w:rPr>
          <w:rFonts w:ascii="Times New Roman" w:eastAsia="Times New Roman" w:hAnsi="Times New Roman" w:cs="Times New Roman"/>
          <w:i/>
          <w:iCs/>
          <w:lang w:eastAsia="it-IT"/>
        </w:rPr>
        <w:t>attività alternative</w:t>
      </w:r>
      <w:r w:rsidRPr="003E793A">
        <w:rPr>
          <w:rFonts w:ascii="Times New Roman" w:eastAsia="Times New Roman" w:hAnsi="Times New Roman" w:cs="Times New Roman"/>
          <w:lang w:eastAsia="it-IT"/>
        </w:rPr>
        <w:t>, a seconda della scelta dell’alunno, viene valutata attraverso un giudizio sintetico che è reso con una nota distinta.</w:t>
      </w:r>
    </w:p>
    <w:p w14:paraId="5206E98E" w14:textId="77777777" w:rsidR="00AB0860" w:rsidRDefault="00AB0860" w:rsidP="00AB0860">
      <w:pPr>
        <w:spacing w:before="0" w:beforeAutospacing="0" w:after="120" w:afterAutospacing="0" w:line="276" w:lineRule="auto"/>
        <w:jc w:val="both"/>
        <w:rPr>
          <w:rFonts w:ascii="Times New Roman" w:eastAsia="Times New Roman" w:hAnsi="Times New Roman" w:cs="Times New Roman"/>
          <w:lang w:eastAsia="it-IT"/>
        </w:rPr>
      </w:pPr>
      <w:r w:rsidRPr="003E793A">
        <w:rPr>
          <w:rFonts w:ascii="Times New Roman" w:eastAsia="Times New Roman" w:hAnsi="Times New Roman" w:cs="Times New Roman"/>
          <w:lang w:eastAsia="it-IT"/>
        </w:rPr>
        <w:t>Disposizioni spe</w:t>
      </w:r>
      <w:r>
        <w:rPr>
          <w:rFonts w:ascii="Times New Roman" w:eastAsia="Times New Roman" w:hAnsi="Times New Roman" w:cs="Times New Roman"/>
          <w:lang w:eastAsia="it-IT"/>
        </w:rPr>
        <w:t>cifiche</w:t>
      </w:r>
      <w:r w:rsidRPr="003E793A">
        <w:rPr>
          <w:rFonts w:ascii="Times New Roman" w:eastAsia="Times New Roman" w:hAnsi="Times New Roman" w:cs="Times New Roman"/>
          <w:lang w:eastAsia="it-IT"/>
        </w:rPr>
        <w:t xml:space="preserve"> si applicano per gli alunni con bisogni educativi speciali </w:t>
      </w:r>
      <w:r w:rsidRPr="00EF4E68">
        <w:rPr>
          <w:rFonts w:ascii="Times New Roman" w:eastAsia="Times New Roman" w:hAnsi="Times New Roman" w:cs="Times New Roman"/>
          <w:lang w:eastAsia="it-IT"/>
        </w:rPr>
        <w:t xml:space="preserve">attraverso </w:t>
      </w:r>
      <w:r>
        <w:rPr>
          <w:rFonts w:ascii="Times New Roman" w:eastAsia="Times New Roman" w:hAnsi="Times New Roman" w:cs="Times New Roman"/>
          <w:lang w:eastAsia="it-IT"/>
        </w:rPr>
        <w:t xml:space="preserve">la predisposizione da parte dei Team dei docenti di </w:t>
      </w:r>
      <w:r w:rsidRPr="00A17E09">
        <w:rPr>
          <w:rFonts w:ascii="Times New Roman" w:eastAsia="Times New Roman" w:hAnsi="Times New Roman" w:cs="Times New Roman"/>
          <w:i/>
          <w:iCs/>
          <w:lang w:eastAsia="it-IT"/>
        </w:rPr>
        <w:t>Piani Educativi Personalizzati/Individualizzati</w:t>
      </w:r>
      <w:r w:rsidRPr="00EF4E68">
        <w:rPr>
          <w:rFonts w:ascii="Times New Roman" w:eastAsia="Times New Roman" w:hAnsi="Times New Roman" w:cs="Times New Roman"/>
          <w:lang w:eastAsia="it-IT"/>
        </w:rPr>
        <w:t>, secondo quanto previsto dalle norme di riferimento.</w:t>
      </w:r>
    </w:p>
    <w:p w14:paraId="7A524EB5" w14:textId="77777777" w:rsidR="00AB0860" w:rsidRDefault="00AB0860" w:rsidP="00201971">
      <w:pPr>
        <w:pStyle w:val="Textbody"/>
        <w:spacing w:after="0" w:line="276" w:lineRule="auto"/>
        <w:ind w:right="113"/>
        <w:jc w:val="both"/>
        <w:rPr>
          <w:rFonts w:ascii="Times New Roman" w:hAnsi="Times New Roman" w:cs="Times New Roman"/>
          <w:i/>
          <w:iCs/>
        </w:rPr>
      </w:pPr>
    </w:p>
    <w:p w14:paraId="34ACD8C8" w14:textId="0480C892" w:rsidR="00DB6D62" w:rsidRPr="002C05D0" w:rsidRDefault="002C05D0" w:rsidP="00DB6D62">
      <w:pPr>
        <w:pStyle w:val="NormaleWeb"/>
        <w:spacing w:before="0" w:beforeAutospacing="0" w:after="0" w:afterAutospacing="0" w:line="276" w:lineRule="auto"/>
        <w:jc w:val="both"/>
        <w:rPr>
          <w:b/>
          <w:bCs/>
          <w:i/>
          <w:iCs/>
        </w:rPr>
      </w:pPr>
      <w:r w:rsidRPr="002C05D0">
        <w:rPr>
          <w:b/>
          <w:bCs/>
          <w:i/>
          <w:iCs/>
        </w:rPr>
        <w:t>Obiettivi non ancora raggiunti/in via di prima acquisizione</w:t>
      </w:r>
    </w:p>
    <w:p w14:paraId="66BA83CB" w14:textId="4577BE95" w:rsidR="00494B86" w:rsidRDefault="00DB6D62" w:rsidP="00DB6D62">
      <w:pPr>
        <w:pStyle w:val="NormaleWeb"/>
        <w:spacing w:before="0" w:beforeAutospacing="0" w:after="0" w:afterAutospacing="0" w:line="276" w:lineRule="auto"/>
        <w:jc w:val="both"/>
      </w:pPr>
      <w:r w:rsidRPr="00DB6D62">
        <w:t>Nel caso in cui le valutazioni periodiche o finali delle alunne e degli alunni indichino livelli di apprendimento parzialmente raggiunti o in via di prima acquisizione, l'</w:t>
      </w:r>
      <w:r w:rsidR="007B3948">
        <w:t>I</w:t>
      </w:r>
      <w:r w:rsidRPr="00DB6D62">
        <w:t>stituzione scolastica, nell'ambito dell'autonomia didattica e organizzativa, attiva specifiche strategie per il miglioramento dei livelli di apprendimento</w:t>
      </w:r>
      <w:r w:rsidR="00C43013">
        <w:t>, quali, a titolo indicativo, non esaustivo:</w:t>
      </w:r>
      <w:r w:rsidRPr="00DB6D62">
        <w:t xml:space="preserve"> </w:t>
      </w:r>
    </w:p>
    <w:p w14:paraId="170C499F" w14:textId="540A955C" w:rsidR="00C43013" w:rsidRDefault="00C43013" w:rsidP="00C43013">
      <w:pPr>
        <w:pStyle w:val="NormaleWeb"/>
        <w:numPr>
          <w:ilvl w:val="0"/>
          <w:numId w:val="24"/>
        </w:numPr>
        <w:spacing w:before="0" w:beforeAutospacing="0" w:after="0" w:afterAutospacing="0" w:line="276" w:lineRule="auto"/>
        <w:jc w:val="both"/>
      </w:pPr>
      <w:r>
        <w:t>l</w:t>
      </w:r>
      <w:r w:rsidRPr="00C43013">
        <w:t>avori individualizzati e/o progressivamente graduati per il recupero delle abilità di base;</w:t>
      </w:r>
    </w:p>
    <w:p w14:paraId="3510D100" w14:textId="77BCD20B" w:rsidR="00C43013" w:rsidRDefault="00C43013" w:rsidP="00C43013">
      <w:pPr>
        <w:pStyle w:val="NormaleWeb"/>
        <w:numPr>
          <w:ilvl w:val="0"/>
          <w:numId w:val="24"/>
        </w:numPr>
        <w:spacing w:before="0" w:beforeAutospacing="0" w:after="0" w:afterAutospacing="0" w:line="276" w:lineRule="auto"/>
        <w:jc w:val="both"/>
      </w:pPr>
      <w:r>
        <w:t>i</w:t>
      </w:r>
      <w:r w:rsidRPr="00C43013">
        <w:t>nserimento in gruppi di lavoro per migliorare l'autonomia e il senso di responsabilità (</w:t>
      </w:r>
      <w:r w:rsidRPr="00C43013">
        <w:rPr>
          <w:i/>
          <w:iCs/>
        </w:rPr>
        <w:t>tutor</w:t>
      </w:r>
      <w:r w:rsidR="00A40CFB" w:rsidRPr="00A40CFB">
        <w:rPr>
          <w:i/>
          <w:iCs/>
        </w:rPr>
        <w:t>ing</w:t>
      </w:r>
      <w:r w:rsidRPr="00C43013">
        <w:rPr>
          <w:i/>
          <w:iCs/>
        </w:rPr>
        <w:t xml:space="preserve"> </w:t>
      </w:r>
      <w:r w:rsidRPr="00C43013">
        <w:t xml:space="preserve">tra pari); </w:t>
      </w:r>
    </w:p>
    <w:p w14:paraId="2E56E9B7" w14:textId="77777777" w:rsidR="00C43013" w:rsidRDefault="00C43013" w:rsidP="00C43013">
      <w:pPr>
        <w:pStyle w:val="NormaleWeb"/>
        <w:numPr>
          <w:ilvl w:val="0"/>
          <w:numId w:val="24"/>
        </w:numPr>
        <w:spacing w:before="0" w:beforeAutospacing="0" w:after="0" w:afterAutospacing="0" w:line="276" w:lineRule="auto"/>
        <w:jc w:val="both"/>
      </w:pPr>
      <w:r>
        <w:t>i</w:t>
      </w:r>
      <w:r w:rsidRPr="00C43013">
        <w:t>nserimento in piccoli gruppi di lavoro per rinforzare l'apprendimento;</w:t>
      </w:r>
    </w:p>
    <w:p w14:paraId="4D710F89" w14:textId="603D64F5" w:rsidR="00C43013" w:rsidRDefault="00C43013" w:rsidP="00C43013">
      <w:pPr>
        <w:pStyle w:val="NormaleWeb"/>
        <w:numPr>
          <w:ilvl w:val="0"/>
          <w:numId w:val="24"/>
        </w:numPr>
        <w:spacing w:before="0" w:beforeAutospacing="0" w:after="0" w:afterAutospacing="0" w:line="276" w:lineRule="auto"/>
        <w:jc w:val="both"/>
      </w:pPr>
      <w:r>
        <w:t>a</w:t>
      </w:r>
      <w:r w:rsidRPr="00C43013">
        <w:t>ttività per sviluppare il metodo di studio: elaborazione di mappe, organizzazione delle informazioni ed applicazione delle strategie di studio;</w:t>
      </w:r>
    </w:p>
    <w:p w14:paraId="4E0E644E" w14:textId="2E64EE18" w:rsidR="00C43013" w:rsidRDefault="00C43013" w:rsidP="00C43013">
      <w:pPr>
        <w:pStyle w:val="NormaleWeb"/>
        <w:numPr>
          <w:ilvl w:val="0"/>
          <w:numId w:val="24"/>
        </w:numPr>
        <w:spacing w:before="0" w:beforeAutospacing="0" w:after="0" w:afterAutospacing="0" w:line="276" w:lineRule="auto"/>
        <w:jc w:val="both"/>
      </w:pPr>
      <w:r>
        <w:t>c</w:t>
      </w:r>
      <w:r w:rsidRPr="00C43013">
        <w:t xml:space="preserve">orsi di recupero, potenziamento </w:t>
      </w:r>
      <w:r w:rsidR="00A40CFB">
        <w:t>anche per</w:t>
      </w:r>
      <w:r w:rsidRPr="00C43013">
        <w:t xml:space="preserve"> classi parallele, metodologie attive in percorsi multidisciplinari, recupero </w:t>
      </w:r>
      <w:r w:rsidRPr="00C43013">
        <w:rPr>
          <w:i/>
          <w:iCs/>
        </w:rPr>
        <w:t>in itinere</w:t>
      </w:r>
      <w:r w:rsidRPr="00C43013">
        <w:t xml:space="preserve">. </w:t>
      </w:r>
    </w:p>
    <w:p w14:paraId="2404F35C" w14:textId="620B3DFE" w:rsidR="002C05D0" w:rsidRDefault="00C43013" w:rsidP="00DB6D62">
      <w:pPr>
        <w:pStyle w:val="NormaleWeb"/>
        <w:numPr>
          <w:ilvl w:val="0"/>
          <w:numId w:val="24"/>
        </w:numPr>
        <w:spacing w:before="0" w:beforeAutospacing="0" w:after="0" w:afterAutospacing="0" w:line="276" w:lineRule="auto"/>
        <w:jc w:val="both"/>
      </w:pPr>
      <w:r w:rsidRPr="00C43013">
        <w:lastRenderedPageBreak/>
        <w:t>colloqui individuali periodici per rendere consapevoli gli alunni e le loro famiglie del percorso formativo</w:t>
      </w:r>
      <w:r w:rsidR="00A40CFB">
        <w:t>.</w:t>
      </w:r>
    </w:p>
    <w:p w14:paraId="460C984D" w14:textId="77777777" w:rsidR="002E3939" w:rsidRDefault="002E3939" w:rsidP="002E3939">
      <w:pPr>
        <w:pStyle w:val="NormaleWeb"/>
        <w:spacing w:before="0" w:beforeAutospacing="0" w:after="0" w:afterAutospacing="0" w:line="276" w:lineRule="auto"/>
        <w:ind w:left="720"/>
        <w:jc w:val="both"/>
      </w:pPr>
    </w:p>
    <w:p w14:paraId="12586DE1" w14:textId="123DC3EB" w:rsidR="002C05D0" w:rsidRPr="00DB6D62" w:rsidRDefault="002C05D0" w:rsidP="002C05D0">
      <w:pPr>
        <w:pStyle w:val="Paragrafoelenco"/>
        <w:numPr>
          <w:ilvl w:val="0"/>
          <w:numId w:val="19"/>
        </w:numPr>
        <w:spacing w:after="0" w:line="276" w:lineRule="auto"/>
        <w:jc w:val="both"/>
        <w:rPr>
          <w:rFonts w:ascii="Times New Roman" w:eastAsia="Times New Roman" w:hAnsi="Times New Roman" w:cs="Times New Roman"/>
          <w:b/>
          <w:bCs/>
          <w:lang w:eastAsia="it-IT"/>
        </w:rPr>
      </w:pPr>
      <w:r w:rsidRPr="00DB6D62">
        <w:rPr>
          <w:rFonts w:ascii="Times New Roman" w:eastAsia="Times New Roman" w:hAnsi="Times New Roman" w:cs="Times New Roman"/>
          <w:b/>
          <w:bCs/>
          <w:lang w:eastAsia="it-IT"/>
        </w:rPr>
        <w:t xml:space="preserve">AMMISSIONE ALLA CLASSE SUCCESSIVA NELLA SCUOLA </w:t>
      </w:r>
      <w:r>
        <w:rPr>
          <w:rFonts w:ascii="Times New Roman" w:eastAsia="Times New Roman" w:hAnsi="Times New Roman" w:cs="Times New Roman"/>
          <w:b/>
          <w:bCs/>
          <w:lang w:eastAsia="it-IT"/>
        </w:rPr>
        <w:t>SECONDARIA DI PRIMO GRADO</w:t>
      </w:r>
    </w:p>
    <w:p w14:paraId="0E59D5EB" w14:textId="2A80E69B" w:rsidR="00474D8A" w:rsidRPr="00DB6D62" w:rsidRDefault="00474D8A" w:rsidP="002C05D0">
      <w:pPr>
        <w:spacing w:before="0" w:beforeAutospacing="0" w:after="0" w:afterAutospacing="0" w:line="276" w:lineRule="auto"/>
        <w:ind w:left="-5" w:hanging="10"/>
        <w:jc w:val="both"/>
        <w:rPr>
          <w:rFonts w:ascii="Times New Roman" w:eastAsia="Cambria" w:hAnsi="Times New Roman" w:cs="Times New Roman"/>
          <w:iCs/>
          <w:lang w:eastAsia="it-IT"/>
        </w:rPr>
      </w:pPr>
      <w:r w:rsidRPr="00DB6D62">
        <w:rPr>
          <w:rFonts w:ascii="Times New Roman" w:eastAsia="Cambria" w:hAnsi="Times New Roman" w:cs="Times New Roman"/>
          <w:iCs/>
          <w:lang w:eastAsia="it-IT"/>
        </w:rPr>
        <w:t>Il Consiglio di classe, nel caso di parziale o mancata acquisizione dei livelli di apprendimento in una o più discipline,</w:t>
      </w:r>
      <w:r w:rsidR="002C05D0">
        <w:rPr>
          <w:rFonts w:ascii="Times New Roman" w:eastAsia="Cambria" w:hAnsi="Times New Roman" w:cs="Times New Roman"/>
          <w:iCs/>
          <w:lang w:eastAsia="it-IT"/>
        </w:rPr>
        <w:t xml:space="preserve"> e avendo attivato</w:t>
      </w:r>
      <w:r w:rsidR="00C63150">
        <w:rPr>
          <w:rFonts w:ascii="Times New Roman" w:eastAsia="Cambria" w:hAnsi="Times New Roman" w:cs="Times New Roman"/>
          <w:iCs/>
          <w:lang w:eastAsia="it-IT"/>
        </w:rPr>
        <w:t xml:space="preserve"> per tempo opportuni</w:t>
      </w:r>
      <w:r w:rsidR="002C05D0">
        <w:rPr>
          <w:rFonts w:ascii="Times New Roman" w:eastAsia="Cambria" w:hAnsi="Times New Roman" w:cs="Times New Roman"/>
          <w:iCs/>
          <w:lang w:eastAsia="it-IT"/>
        </w:rPr>
        <w:t xml:space="preserve"> percorsi di recupero e consolidamento degli obiettivi</w:t>
      </w:r>
      <w:r w:rsidR="00C63150">
        <w:rPr>
          <w:rFonts w:ascii="Times New Roman" w:eastAsia="Cambria" w:hAnsi="Times New Roman" w:cs="Times New Roman"/>
          <w:iCs/>
          <w:lang w:eastAsia="it-IT"/>
        </w:rPr>
        <w:t xml:space="preserve"> </w:t>
      </w:r>
      <w:r w:rsidR="00C63150" w:rsidRPr="00C63150">
        <w:rPr>
          <w:rFonts w:ascii="Times New Roman" w:eastAsia="Cambria" w:hAnsi="Times New Roman" w:cs="Times New Roman"/>
          <w:i/>
          <w:lang w:eastAsia="it-IT"/>
        </w:rPr>
        <w:t>non ancora/parzialmente</w:t>
      </w:r>
      <w:r w:rsidR="00C63150">
        <w:rPr>
          <w:rFonts w:ascii="Times New Roman" w:eastAsia="Cambria" w:hAnsi="Times New Roman" w:cs="Times New Roman"/>
          <w:iCs/>
          <w:lang w:eastAsia="it-IT"/>
        </w:rPr>
        <w:t xml:space="preserve"> raggiunti,</w:t>
      </w:r>
      <w:r w:rsidRPr="00DB6D62">
        <w:rPr>
          <w:rFonts w:ascii="Times New Roman" w:eastAsia="Cambria" w:hAnsi="Times New Roman" w:cs="Times New Roman"/>
          <w:iCs/>
          <w:lang w:eastAsia="it-IT"/>
        </w:rPr>
        <w:t xml:space="preserve"> può valutare </w:t>
      </w:r>
      <w:r w:rsidRPr="00DB6D62">
        <w:rPr>
          <w:rFonts w:ascii="Times New Roman" w:hAnsi="Times New Roman" w:cs="Times New Roman"/>
        </w:rPr>
        <w:t>preliminarmente</w:t>
      </w:r>
      <w:r w:rsidRPr="00DB6D62">
        <w:rPr>
          <w:rFonts w:ascii="Times New Roman" w:eastAsia="Cambria" w:hAnsi="Times New Roman" w:cs="Times New Roman"/>
          <w:iCs/>
          <w:lang w:eastAsia="it-IT"/>
        </w:rPr>
        <w:t>, anche ai fini dell’ammissione all’Esame di Stato</w:t>
      </w:r>
      <w:r w:rsidRPr="00DB6D62">
        <w:rPr>
          <w:rFonts w:ascii="Times New Roman" w:hAnsi="Times New Roman" w:cs="Times New Roman"/>
        </w:rPr>
        <w:t>:</w:t>
      </w:r>
    </w:p>
    <w:p w14:paraId="584EDC00" w14:textId="77777777" w:rsidR="00474D8A" w:rsidRPr="00DB6D62" w:rsidRDefault="00474D8A" w:rsidP="002C05D0">
      <w:pPr>
        <w:pStyle w:val="Paragrafoelenco"/>
        <w:numPr>
          <w:ilvl w:val="0"/>
          <w:numId w:val="14"/>
        </w:numPr>
        <w:suppressAutoHyphens w:val="0"/>
        <w:autoSpaceDN/>
        <w:spacing w:after="0" w:line="276" w:lineRule="auto"/>
        <w:ind w:left="709" w:hanging="567"/>
        <w:contextualSpacing/>
        <w:jc w:val="both"/>
        <w:textAlignment w:val="auto"/>
        <w:rPr>
          <w:rFonts w:ascii="Times New Roman" w:hAnsi="Times New Roman" w:cs="Times New Roman"/>
        </w:rPr>
      </w:pPr>
      <w:r w:rsidRPr="00DB6D62">
        <w:rPr>
          <w:rFonts w:ascii="Times New Roman" w:hAnsi="Times New Roman" w:cs="Times New Roman"/>
          <w:color w:val="000007"/>
        </w:rPr>
        <w:t>il processo di maturazione di ciascun alunno, considerandone la situazione di partenza;</w:t>
      </w:r>
    </w:p>
    <w:p w14:paraId="645AC2B1" w14:textId="77777777" w:rsidR="00474D8A" w:rsidRPr="00DB6D62" w:rsidRDefault="00474D8A" w:rsidP="002C05D0">
      <w:pPr>
        <w:pStyle w:val="Paragrafoelenco"/>
        <w:numPr>
          <w:ilvl w:val="0"/>
          <w:numId w:val="14"/>
        </w:numPr>
        <w:suppressAutoHyphens w:val="0"/>
        <w:autoSpaceDN/>
        <w:spacing w:after="0" w:line="276" w:lineRule="auto"/>
        <w:ind w:left="709" w:hanging="567"/>
        <w:contextualSpacing/>
        <w:jc w:val="both"/>
        <w:textAlignment w:val="auto"/>
        <w:rPr>
          <w:rFonts w:ascii="Times New Roman" w:hAnsi="Times New Roman" w:cs="Times New Roman"/>
        </w:rPr>
      </w:pPr>
      <w:r w:rsidRPr="00DB6D62">
        <w:rPr>
          <w:rFonts w:ascii="Times New Roman" w:hAnsi="Times New Roman" w:cs="Times New Roman"/>
          <w:color w:val="000007"/>
        </w:rPr>
        <w:t>eventuali situazioni certificate di bisogni educativi speciali;</w:t>
      </w:r>
    </w:p>
    <w:p w14:paraId="08EBEBAD" w14:textId="77777777" w:rsidR="00474D8A" w:rsidRPr="00DB6D62" w:rsidRDefault="00474D8A" w:rsidP="002C05D0">
      <w:pPr>
        <w:pStyle w:val="Paragrafoelenco"/>
        <w:numPr>
          <w:ilvl w:val="0"/>
          <w:numId w:val="14"/>
        </w:numPr>
        <w:suppressAutoHyphens w:val="0"/>
        <w:autoSpaceDN/>
        <w:spacing w:after="0" w:line="276" w:lineRule="auto"/>
        <w:ind w:left="709" w:hanging="567"/>
        <w:contextualSpacing/>
        <w:jc w:val="both"/>
        <w:textAlignment w:val="auto"/>
        <w:rPr>
          <w:rFonts w:ascii="Times New Roman" w:hAnsi="Times New Roman" w:cs="Times New Roman"/>
        </w:rPr>
      </w:pPr>
      <w:r w:rsidRPr="00DB6D62">
        <w:rPr>
          <w:rFonts w:ascii="Times New Roman" w:hAnsi="Times New Roman" w:cs="Times New Roman"/>
          <w:color w:val="000007"/>
        </w:rPr>
        <w:t>eventuali condizioni personali o fattori specifici che possano aver determinato rallentamenti o difficoltà nell’acquisizione di conoscenze e abilità;</w:t>
      </w:r>
    </w:p>
    <w:p w14:paraId="5DBD0A7C" w14:textId="77777777" w:rsidR="00474D8A" w:rsidRPr="00DB6D62" w:rsidRDefault="00474D8A" w:rsidP="002C05D0">
      <w:pPr>
        <w:pStyle w:val="Paragrafoelenco"/>
        <w:numPr>
          <w:ilvl w:val="0"/>
          <w:numId w:val="14"/>
        </w:numPr>
        <w:suppressAutoHyphens w:val="0"/>
        <w:autoSpaceDN/>
        <w:spacing w:after="0" w:line="276" w:lineRule="auto"/>
        <w:ind w:left="709" w:hanging="567"/>
        <w:contextualSpacing/>
        <w:jc w:val="both"/>
        <w:textAlignment w:val="auto"/>
        <w:rPr>
          <w:rFonts w:ascii="Times New Roman" w:hAnsi="Times New Roman" w:cs="Times New Roman"/>
        </w:rPr>
      </w:pPr>
      <w:r w:rsidRPr="00DB6D62">
        <w:rPr>
          <w:rFonts w:ascii="Times New Roman" w:hAnsi="Times New Roman" w:cs="Times New Roman"/>
          <w:color w:val="000007"/>
        </w:rPr>
        <w:t>la costanza nell’impegno e nello sforzo nell’affrontare il lavoro a scuola e a casa;</w:t>
      </w:r>
    </w:p>
    <w:p w14:paraId="3848318E" w14:textId="71555EC7" w:rsidR="00474D8A" w:rsidRPr="00DB6D62" w:rsidRDefault="00474D8A" w:rsidP="002C05D0">
      <w:pPr>
        <w:pStyle w:val="Paragrafoelenco"/>
        <w:numPr>
          <w:ilvl w:val="0"/>
          <w:numId w:val="14"/>
        </w:numPr>
        <w:suppressAutoHyphens w:val="0"/>
        <w:autoSpaceDN/>
        <w:spacing w:after="0" w:line="276" w:lineRule="auto"/>
        <w:ind w:left="709" w:hanging="567"/>
        <w:contextualSpacing/>
        <w:jc w:val="both"/>
        <w:textAlignment w:val="auto"/>
        <w:rPr>
          <w:rFonts w:ascii="Times New Roman" w:hAnsi="Times New Roman" w:cs="Times New Roman"/>
        </w:rPr>
      </w:pPr>
      <w:r w:rsidRPr="00DB6D62">
        <w:rPr>
          <w:rFonts w:ascii="Times New Roman" w:eastAsia="Times New Roman" w:hAnsi="Times New Roman" w:cs="Times New Roman"/>
          <w:lang w:eastAsia="it-IT"/>
        </w:rPr>
        <w:t>l’impegno nella fruizione, da parte dell’alunn</w:t>
      </w:r>
      <w:r w:rsidR="00A40CFB">
        <w:rPr>
          <w:rFonts w:ascii="Times New Roman" w:eastAsia="Times New Roman" w:hAnsi="Times New Roman" w:cs="Times New Roman"/>
          <w:lang w:eastAsia="it-IT"/>
        </w:rPr>
        <w:t>a</w:t>
      </w:r>
      <w:r w:rsidRPr="00DB6D62">
        <w:rPr>
          <w:rFonts w:ascii="Times New Roman" w:eastAsia="Times New Roman" w:hAnsi="Times New Roman" w:cs="Times New Roman"/>
          <w:lang w:eastAsia="it-IT"/>
        </w:rPr>
        <w:t>/</w:t>
      </w:r>
      <w:r w:rsidR="00A40CFB">
        <w:rPr>
          <w:rFonts w:ascii="Times New Roman" w:eastAsia="Times New Roman" w:hAnsi="Times New Roman" w:cs="Times New Roman"/>
          <w:lang w:eastAsia="it-IT"/>
        </w:rPr>
        <w:t>o</w:t>
      </w:r>
      <w:r w:rsidRPr="00DB6D62">
        <w:rPr>
          <w:rFonts w:ascii="Times New Roman" w:eastAsia="Times New Roman" w:hAnsi="Times New Roman" w:cs="Times New Roman"/>
          <w:lang w:eastAsia="it-IT"/>
        </w:rPr>
        <w:t xml:space="preserve">, delle occasioni di recupero offerte dalla scuola (corsi predisposti dai docenti su specifiche discipline), </w:t>
      </w:r>
      <w:r w:rsidRPr="00DB6D62">
        <w:rPr>
          <w:rFonts w:ascii="Times New Roman" w:hAnsi="Times New Roman" w:cs="Times New Roman"/>
          <w:color w:val="000007"/>
        </w:rPr>
        <w:t xml:space="preserve">le risposte positive agli stimoli e ai supporti individualizzati ricevuti; </w:t>
      </w:r>
    </w:p>
    <w:p w14:paraId="44A1EDC0" w14:textId="77777777" w:rsidR="00474D8A" w:rsidRPr="00DB6D62" w:rsidRDefault="00474D8A" w:rsidP="002C05D0">
      <w:pPr>
        <w:pStyle w:val="Paragrafoelenco"/>
        <w:numPr>
          <w:ilvl w:val="0"/>
          <w:numId w:val="14"/>
        </w:numPr>
        <w:suppressAutoHyphens w:val="0"/>
        <w:autoSpaceDN/>
        <w:spacing w:after="0" w:line="276" w:lineRule="auto"/>
        <w:ind w:left="709" w:hanging="567"/>
        <w:contextualSpacing/>
        <w:jc w:val="both"/>
        <w:textAlignment w:val="auto"/>
        <w:rPr>
          <w:rFonts w:ascii="Times New Roman" w:hAnsi="Times New Roman" w:cs="Times New Roman"/>
        </w:rPr>
      </w:pPr>
      <w:r w:rsidRPr="00DB6D62">
        <w:rPr>
          <w:rFonts w:ascii="Times New Roman" w:hAnsi="Times New Roman" w:cs="Times New Roman"/>
          <w:color w:val="000007"/>
        </w:rPr>
        <w:t>l’assunzione di comportamenti responsabili verso i doveri scolastici;</w:t>
      </w:r>
    </w:p>
    <w:p w14:paraId="132ABE70" w14:textId="77777777" w:rsidR="00474D8A" w:rsidRPr="00DB6D62" w:rsidRDefault="00474D8A" w:rsidP="002C05D0">
      <w:pPr>
        <w:pStyle w:val="Paragrafoelenco"/>
        <w:numPr>
          <w:ilvl w:val="0"/>
          <w:numId w:val="14"/>
        </w:numPr>
        <w:suppressAutoHyphens w:val="0"/>
        <w:autoSpaceDN/>
        <w:spacing w:after="0" w:line="276" w:lineRule="auto"/>
        <w:ind w:left="709" w:hanging="567"/>
        <w:contextualSpacing/>
        <w:jc w:val="both"/>
        <w:textAlignment w:val="auto"/>
        <w:rPr>
          <w:rFonts w:ascii="Times New Roman" w:hAnsi="Times New Roman" w:cs="Times New Roman"/>
        </w:rPr>
      </w:pPr>
      <w:r w:rsidRPr="00DB6D62">
        <w:rPr>
          <w:rFonts w:ascii="Times New Roman" w:hAnsi="Times New Roman" w:cs="Times New Roman"/>
          <w:color w:val="000007"/>
        </w:rPr>
        <w:t>la partecipazione a corsi extracurricolari.</w:t>
      </w:r>
    </w:p>
    <w:p w14:paraId="69D88070" w14:textId="77777777" w:rsidR="00474D8A" w:rsidRPr="00DB6D62" w:rsidRDefault="00474D8A" w:rsidP="00DB6D62">
      <w:pPr>
        <w:pStyle w:val="Paragrafoelenco"/>
        <w:spacing w:after="120" w:line="276" w:lineRule="auto"/>
        <w:ind w:left="709"/>
        <w:jc w:val="both"/>
        <w:rPr>
          <w:rFonts w:ascii="Times New Roman" w:hAnsi="Times New Roman" w:cs="Times New Roman"/>
        </w:rPr>
      </w:pPr>
    </w:p>
    <w:p w14:paraId="75845956" w14:textId="7A8F3F7A" w:rsidR="00C63150" w:rsidRPr="00C63150" w:rsidRDefault="00C63150" w:rsidP="00C63150">
      <w:pPr>
        <w:pStyle w:val="Paragrafoelenco"/>
        <w:numPr>
          <w:ilvl w:val="0"/>
          <w:numId w:val="19"/>
        </w:numPr>
        <w:spacing w:after="0" w:line="276" w:lineRule="auto"/>
        <w:jc w:val="both"/>
        <w:rPr>
          <w:rFonts w:ascii="Times New Roman" w:eastAsia="Times New Roman" w:hAnsi="Times New Roman" w:cs="Times New Roman"/>
          <w:b/>
          <w:bCs/>
          <w:i/>
          <w:iCs/>
          <w:lang w:eastAsia="it-IT"/>
        </w:rPr>
      </w:pPr>
      <w:r w:rsidRPr="00C63150">
        <w:rPr>
          <w:rFonts w:ascii="Times New Roman" w:eastAsia="Times New Roman" w:hAnsi="Times New Roman" w:cs="Times New Roman"/>
          <w:b/>
          <w:bCs/>
          <w:i/>
          <w:iCs/>
          <w:lang w:eastAsia="it-IT"/>
        </w:rPr>
        <w:t>NON AMMISSIONE ALLA CLASSE SUCCESSIVA – CRITERI</w:t>
      </w:r>
    </w:p>
    <w:p w14:paraId="01DB61C3" w14:textId="77777777" w:rsidR="00474D8A" w:rsidRPr="00DB6D62" w:rsidRDefault="00474D8A" w:rsidP="00DB6D62">
      <w:pPr>
        <w:spacing w:before="0" w:beforeAutospacing="0" w:after="0" w:afterAutospacing="0" w:line="276" w:lineRule="auto"/>
        <w:jc w:val="both"/>
        <w:rPr>
          <w:rFonts w:ascii="Times New Roman" w:hAnsi="Times New Roman" w:cs="Times New Roman"/>
          <w:color w:val="1E1E1E"/>
        </w:rPr>
      </w:pPr>
      <w:r w:rsidRPr="00DB6D62">
        <w:rPr>
          <w:rFonts w:ascii="Times New Roman" w:hAnsi="Times New Roman" w:cs="Times New Roman"/>
          <w:color w:val="1E1E1E"/>
        </w:rPr>
        <w:t xml:space="preserve">Premesso che </w:t>
      </w:r>
    </w:p>
    <w:p w14:paraId="58421F80" w14:textId="77777777" w:rsidR="00474D8A" w:rsidRPr="00DB6D62" w:rsidRDefault="00474D8A" w:rsidP="00C63150">
      <w:pPr>
        <w:pStyle w:val="Paragrafoelenco"/>
        <w:numPr>
          <w:ilvl w:val="0"/>
          <w:numId w:val="21"/>
        </w:numPr>
        <w:suppressAutoHyphens w:val="0"/>
        <w:autoSpaceDN/>
        <w:spacing w:after="31" w:line="276" w:lineRule="auto"/>
        <w:contextualSpacing/>
        <w:jc w:val="both"/>
        <w:textAlignment w:val="auto"/>
        <w:rPr>
          <w:rFonts w:ascii="Times New Roman" w:hAnsi="Times New Roman" w:cs="Times New Roman"/>
          <w:color w:val="1E1E1E"/>
        </w:rPr>
      </w:pPr>
      <w:r w:rsidRPr="00DB6D62">
        <w:rPr>
          <w:rFonts w:ascii="Times New Roman" w:hAnsi="Times New Roman" w:cs="Times New Roman"/>
          <w:color w:val="1E1E1E"/>
        </w:rPr>
        <w:t>la valutazione esclude la definizione e l’applicazione meccanica di criteri meramente quantitativi,</w:t>
      </w:r>
    </w:p>
    <w:p w14:paraId="7BBF4B0A" w14:textId="77777777" w:rsidR="00474D8A" w:rsidRPr="00DB6D62" w:rsidRDefault="00474D8A" w:rsidP="00C63150">
      <w:pPr>
        <w:pStyle w:val="Paragrafoelenco"/>
        <w:numPr>
          <w:ilvl w:val="0"/>
          <w:numId w:val="21"/>
        </w:numPr>
        <w:suppressAutoHyphens w:val="0"/>
        <w:autoSpaceDN/>
        <w:spacing w:after="31" w:line="276" w:lineRule="auto"/>
        <w:contextualSpacing/>
        <w:jc w:val="both"/>
        <w:textAlignment w:val="auto"/>
        <w:rPr>
          <w:rFonts w:ascii="Times New Roman" w:hAnsi="Times New Roman" w:cs="Times New Roman"/>
          <w:color w:val="1E1E1E"/>
        </w:rPr>
      </w:pPr>
      <w:r w:rsidRPr="00DB6D62">
        <w:rPr>
          <w:rFonts w:ascii="Times New Roman" w:hAnsi="Times New Roman" w:cs="Times New Roman"/>
          <w:color w:val="1E1E1E"/>
        </w:rPr>
        <w:t xml:space="preserve">la Scuola adotta le strategie per il miglioramento degli apprendimenti individuate nel PTOF, </w:t>
      </w:r>
    </w:p>
    <w:p w14:paraId="74AEB1CB" w14:textId="77777777" w:rsidR="00474D8A" w:rsidRPr="00DB6D62" w:rsidRDefault="00474D8A" w:rsidP="00C63150">
      <w:pPr>
        <w:pStyle w:val="Paragrafoelenco"/>
        <w:numPr>
          <w:ilvl w:val="0"/>
          <w:numId w:val="21"/>
        </w:numPr>
        <w:suppressAutoHyphens w:val="0"/>
        <w:autoSpaceDN/>
        <w:spacing w:after="31" w:line="276" w:lineRule="auto"/>
        <w:contextualSpacing/>
        <w:jc w:val="both"/>
        <w:textAlignment w:val="auto"/>
        <w:rPr>
          <w:rFonts w:ascii="Times New Roman" w:hAnsi="Times New Roman" w:cs="Times New Roman"/>
          <w:color w:val="1E1E1E"/>
        </w:rPr>
      </w:pPr>
      <w:r w:rsidRPr="00DB6D62">
        <w:rPr>
          <w:rFonts w:ascii="Times New Roman" w:hAnsi="Times New Roman" w:cs="Times New Roman"/>
          <w:color w:val="1E1E1E"/>
        </w:rPr>
        <w:t>provvede a segnalare tempestivamente ed opportunamente alle famiglie eventuali livelli di apprendimento parzialmente raggiunti o in via di prima acquisizione in modo trasparente e tempestivo,</w:t>
      </w:r>
    </w:p>
    <w:p w14:paraId="6CE7BFFD" w14:textId="50BD8718" w:rsidR="00474D8A" w:rsidRDefault="00474D8A" w:rsidP="00DB6D62">
      <w:pPr>
        <w:spacing w:before="0" w:beforeAutospacing="0" w:after="120" w:afterAutospacing="0" w:line="276" w:lineRule="auto"/>
        <w:jc w:val="both"/>
        <w:rPr>
          <w:rFonts w:ascii="Times New Roman" w:hAnsi="Times New Roman" w:cs="Times New Roman"/>
        </w:rPr>
      </w:pPr>
      <w:r w:rsidRPr="00DB6D62">
        <w:rPr>
          <w:rFonts w:ascii="Times New Roman" w:hAnsi="Times New Roman" w:cs="Times New Roman"/>
          <w:color w:val="1E1E1E"/>
        </w:rPr>
        <w:t xml:space="preserve">nel </w:t>
      </w:r>
      <w:r w:rsidRPr="00DB6D62">
        <w:rPr>
          <w:rFonts w:ascii="Times New Roman" w:eastAsia="Cambria" w:hAnsi="Times New Roman" w:cs="Times New Roman"/>
          <w:iCs/>
          <w:color w:val="000000"/>
          <w:lang w:eastAsia="it-IT"/>
        </w:rPr>
        <w:t>caso di parziale o mancata acquisizione dei livelli di apprendimento in una o più discipline, il Consiglio di classe può deliberare, con adeguata motivazione, la non ammissione</w:t>
      </w:r>
      <w:r w:rsidR="002C05D0">
        <w:rPr>
          <w:rFonts w:ascii="Times New Roman" w:eastAsia="Cambria" w:hAnsi="Times New Roman" w:cs="Times New Roman"/>
          <w:iCs/>
          <w:color w:val="000000"/>
          <w:lang w:eastAsia="it-IT"/>
        </w:rPr>
        <w:t xml:space="preserve"> alla classe successiva o</w:t>
      </w:r>
      <w:r w:rsidRPr="00DB6D62">
        <w:rPr>
          <w:rFonts w:ascii="Times New Roman" w:eastAsia="Cambria" w:hAnsi="Times New Roman" w:cs="Times New Roman"/>
          <w:iCs/>
          <w:color w:val="000000"/>
          <w:lang w:eastAsia="it-IT"/>
        </w:rPr>
        <w:t xml:space="preserve"> all’esame conclusivo del primo ciclo</w:t>
      </w:r>
      <w:r w:rsidRPr="00DB6D62">
        <w:rPr>
          <w:rFonts w:ascii="Times New Roman" w:hAnsi="Times New Roman" w:cs="Times New Roman"/>
        </w:rPr>
        <w:t>, secondo i criteri specifici deliberati dal Collegio dei docenti.</w:t>
      </w:r>
    </w:p>
    <w:p w14:paraId="11F48FFE" w14:textId="76F2CE17" w:rsidR="00C63150" w:rsidRPr="00C63150" w:rsidRDefault="00EE0DDD" w:rsidP="00EE0DDD">
      <w:pPr>
        <w:pStyle w:val="Paragrafoelenco"/>
        <w:suppressAutoHyphens w:val="0"/>
        <w:autoSpaceDN/>
        <w:spacing w:after="0" w:line="276" w:lineRule="auto"/>
        <w:ind w:left="0"/>
        <w:contextualSpacing/>
        <w:jc w:val="both"/>
        <w:textAlignment w:val="auto"/>
        <w:rPr>
          <w:rFonts w:ascii="Times New Roman" w:eastAsia="Cambria" w:hAnsi="Times New Roman" w:cs="Times New Roman"/>
          <w:iCs/>
          <w:color w:val="000000"/>
          <w:lang w:eastAsia="it-IT"/>
        </w:rPr>
      </w:pPr>
      <w:r>
        <w:rPr>
          <w:rFonts w:ascii="Times New Roman" w:eastAsia="Cambria" w:hAnsi="Times New Roman" w:cs="Times New Roman"/>
          <w:b/>
          <w:bCs/>
          <w:i/>
          <w:color w:val="000000"/>
          <w:lang w:eastAsia="it-IT"/>
        </w:rPr>
        <w:t xml:space="preserve">2.1. </w:t>
      </w:r>
      <w:proofErr w:type="gramStart"/>
      <w:r w:rsidR="00C63150" w:rsidRPr="00DB6D62">
        <w:rPr>
          <w:rFonts w:ascii="Times New Roman" w:eastAsia="Cambria" w:hAnsi="Times New Roman" w:cs="Times New Roman"/>
          <w:b/>
          <w:bCs/>
          <w:i/>
          <w:color w:val="000000"/>
          <w:lang w:eastAsia="it-IT"/>
        </w:rPr>
        <w:t>Criteri</w:t>
      </w:r>
      <w:proofErr w:type="gramEnd"/>
      <w:r w:rsidR="00C63150" w:rsidRPr="00DB6D62">
        <w:rPr>
          <w:rFonts w:ascii="Times New Roman" w:eastAsia="Cambria" w:hAnsi="Times New Roman" w:cs="Times New Roman"/>
          <w:b/>
          <w:bCs/>
          <w:i/>
          <w:color w:val="000000"/>
          <w:lang w:eastAsia="it-IT"/>
        </w:rPr>
        <w:t xml:space="preserve"> generali</w:t>
      </w:r>
    </w:p>
    <w:p w14:paraId="6DE417FE" w14:textId="773BC96B" w:rsidR="00494B86" w:rsidRPr="0080793D" w:rsidRDefault="00494B86" w:rsidP="0080793D">
      <w:pPr>
        <w:pStyle w:val="Paragrafoelenco"/>
        <w:numPr>
          <w:ilvl w:val="0"/>
          <w:numId w:val="22"/>
        </w:numPr>
        <w:spacing w:line="276" w:lineRule="auto"/>
        <w:ind w:left="709"/>
        <w:contextualSpacing/>
        <w:jc w:val="both"/>
        <w:rPr>
          <w:rFonts w:ascii="Times New Roman" w:eastAsia="Cambria" w:hAnsi="Times New Roman" w:cs="Times New Roman"/>
          <w:iCs/>
        </w:rPr>
      </w:pPr>
      <w:r w:rsidRPr="00C63150">
        <w:rPr>
          <w:rFonts w:ascii="Times New Roman" w:hAnsi="Times New Roman" w:cs="Times New Roman"/>
        </w:rPr>
        <w:t xml:space="preserve">frequenza di </w:t>
      </w:r>
      <w:r w:rsidRPr="00C63150">
        <w:rPr>
          <w:rFonts w:ascii="Times New Roman" w:eastAsia="Cambria" w:hAnsi="Times New Roman" w:cs="Times New Roman"/>
          <w:iCs/>
          <w:lang w:eastAsia="it-IT"/>
        </w:rPr>
        <w:t>almeno tre quarti del monte ore annuale personalizzato, definito dall'ordinamento della scuola secondaria di primo grado, fatte salve</w:t>
      </w:r>
      <w:r w:rsidR="0080793D">
        <w:rPr>
          <w:rFonts w:ascii="Times New Roman" w:eastAsia="Cambria" w:hAnsi="Times New Roman" w:cs="Times New Roman"/>
          <w:iCs/>
          <w:lang w:eastAsia="it-IT"/>
        </w:rPr>
        <w:t>, per i casi eccezionali,</w:t>
      </w:r>
      <w:r w:rsidRPr="00C63150">
        <w:rPr>
          <w:rFonts w:ascii="Times New Roman" w:eastAsia="Cambria" w:hAnsi="Times New Roman" w:cs="Times New Roman"/>
          <w:iCs/>
          <w:lang w:eastAsia="it-IT"/>
        </w:rPr>
        <w:t xml:space="preserve"> le eventuali motivate </w:t>
      </w:r>
      <w:r w:rsidRPr="00C63150">
        <w:rPr>
          <w:rFonts w:ascii="Times New Roman" w:eastAsia="Cambria" w:hAnsi="Times New Roman" w:cs="Times New Roman"/>
          <w:b/>
          <w:bCs/>
          <w:iCs/>
          <w:lang w:eastAsia="it-IT"/>
        </w:rPr>
        <w:t xml:space="preserve">deroghe </w:t>
      </w:r>
      <w:r w:rsidRPr="00C63150">
        <w:rPr>
          <w:rFonts w:ascii="Times New Roman" w:eastAsia="Cambria" w:hAnsi="Times New Roman" w:cs="Times New Roman"/>
          <w:iCs/>
          <w:lang w:eastAsia="it-IT"/>
        </w:rPr>
        <w:t>deliberate dal Collegio dei docenti</w:t>
      </w:r>
      <w:r w:rsidR="0080793D">
        <w:rPr>
          <w:rFonts w:ascii="Times New Roman" w:eastAsia="Cambria" w:hAnsi="Times New Roman" w:cs="Times New Roman"/>
          <w:iCs/>
          <w:lang w:eastAsia="it-IT"/>
        </w:rPr>
        <w:t xml:space="preserve"> -</w:t>
      </w:r>
      <w:r w:rsidRPr="00C63150">
        <w:rPr>
          <w:rFonts w:ascii="Times New Roman" w:eastAsia="Cambria" w:hAnsi="Times New Roman" w:cs="Times New Roman"/>
          <w:iCs/>
          <w:lang w:eastAsia="it-IT"/>
        </w:rPr>
        <w:t xml:space="preserve"> anche in considerazione delle situazioni dovute all’emergenza epidemiologica</w:t>
      </w:r>
      <w:r w:rsidR="0080793D">
        <w:rPr>
          <w:rFonts w:ascii="Times New Roman" w:eastAsia="Cambria" w:hAnsi="Times New Roman" w:cs="Times New Roman"/>
          <w:iCs/>
          <w:lang w:eastAsia="it-IT"/>
        </w:rPr>
        <w:t xml:space="preserve"> - </w:t>
      </w:r>
      <w:r w:rsidR="0080793D" w:rsidRPr="0080793D">
        <w:rPr>
          <w:rFonts w:ascii="Times New Roman" w:eastAsia="Cambria" w:hAnsi="Times New Roman" w:cs="Times New Roman"/>
          <w:iCs/>
        </w:rPr>
        <w:t>purch</w:t>
      </w:r>
      <w:r w:rsidR="0080793D">
        <w:rPr>
          <w:rFonts w:ascii="Times New Roman" w:eastAsia="Cambria" w:hAnsi="Times New Roman" w:cs="Times New Roman"/>
          <w:iCs/>
        </w:rPr>
        <w:t xml:space="preserve">é </w:t>
      </w:r>
      <w:r w:rsidR="0080793D" w:rsidRPr="0080793D">
        <w:rPr>
          <w:rFonts w:ascii="Times New Roman" w:eastAsia="Cambria" w:hAnsi="Times New Roman" w:cs="Times New Roman"/>
          <w:iCs/>
        </w:rPr>
        <w:t>la frequenz</w:t>
      </w:r>
      <w:r w:rsidR="0080793D">
        <w:rPr>
          <w:rFonts w:ascii="Times New Roman" w:eastAsia="Cambria" w:hAnsi="Times New Roman" w:cs="Times New Roman"/>
          <w:iCs/>
        </w:rPr>
        <w:t xml:space="preserve">a </w:t>
      </w:r>
      <w:r w:rsidR="0080793D" w:rsidRPr="0080793D">
        <w:rPr>
          <w:rFonts w:ascii="Times New Roman" w:eastAsia="Cambria" w:hAnsi="Times New Roman" w:cs="Times New Roman"/>
          <w:iCs/>
          <w:lang w:eastAsia="it-IT"/>
        </w:rPr>
        <w:t xml:space="preserve">effettuata fornisca al </w:t>
      </w:r>
      <w:r w:rsidR="0080793D">
        <w:rPr>
          <w:rFonts w:ascii="Times New Roman" w:eastAsia="Cambria" w:hAnsi="Times New Roman" w:cs="Times New Roman"/>
          <w:iCs/>
          <w:lang w:eastAsia="it-IT"/>
        </w:rPr>
        <w:t>C</w:t>
      </w:r>
      <w:r w:rsidR="0080793D" w:rsidRPr="0080793D">
        <w:rPr>
          <w:rFonts w:ascii="Times New Roman" w:eastAsia="Cambria" w:hAnsi="Times New Roman" w:cs="Times New Roman"/>
          <w:iCs/>
          <w:lang w:eastAsia="it-IT"/>
        </w:rPr>
        <w:t>onsiglio di classe sufficienti  elementi  per</w:t>
      </w:r>
      <w:r w:rsidR="0080793D">
        <w:rPr>
          <w:rFonts w:ascii="Times New Roman" w:eastAsia="Cambria" w:hAnsi="Times New Roman" w:cs="Times New Roman"/>
          <w:iCs/>
          <w:lang w:eastAsia="it-IT"/>
        </w:rPr>
        <w:t xml:space="preserve"> </w:t>
      </w:r>
      <w:r w:rsidR="0080793D" w:rsidRPr="0080793D">
        <w:rPr>
          <w:rFonts w:ascii="Times New Roman" w:eastAsia="Cambria" w:hAnsi="Times New Roman" w:cs="Times New Roman"/>
          <w:iCs/>
          <w:lang w:eastAsia="it-IT"/>
        </w:rPr>
        <w:t>procedere alla valutazione</w:t>
      </w:r>
      <w:r w:rsidRPr="0080793D">
        <w:rPr>
          <w:rFonts w:ascii="Times New Roman" w:eastAsia="Cambria" w:hAnsi="Times New Roman" w:cs="Times New Roman"/>
          <w:iCs/>
          <w:lang w:eastAsia="it-IT"/>
        </w:rPr>
        <w:t>;</w:t>
      </w:r>
      <w:r w:rsidR="008A0129" w:rsidRPr="0080793D">
        <w:rPr>
          <w:rFonts w:ascii="Times New Roman" w:eastAsia="Cambria" w:hAnsi="Times New Roman" w:cs="Times New Roman"/>
          <w:iCs/>
          <w:lang w:eastAsia="it-IT"/>
        </w:rPr>
        <w:t xml:space="preserve">  in sede di scrutinio finale, </w:t>
      </w:r>
      <w:r w:rsidR="0080793D" w:rsidRPr="0080793D">
        <w:rPr>
          <w:rFonts w:ascii="Times New Roman" w:eastAsia="Cambria" w:hAnsi="Times New Roman" w:cs="Times New Roman"/>
          <w:iCs/>
        </w:rPr>
        <w:t xml:space="preserve">nel caso in  cui </w:t>
      </w:r>
      <w:r w:rsidR="0080793D" w:rsidRPr="0080793D">
        <w:rPr>
          <w:rFonts w:ascii="Times New Roman" w:eastAsia="Cambria" w:hAnsi="Times New Roman" w:cs="Times New Roman"/>
          <w:iCs/>
          <w:lang w:eastAsia="it-IT"/>
        </w:rPr>
        <w:t xml:space="preserve">non sia possibile procedere alla valutazione, il consiglio di  classe accerta e verbalizza, nel rispetto dei criteri definiti dal  </w:t>
      </w:r>
      <w:r w:rsidR="00A40CFB">
        <w:rPr>
          <w:rFonts w:ascii="Times New Roman" w:eastAsia="Cambria" w:hAnsi="Times New Roman" w:cs="Times New Roman"/>
          <w:iCs/>
          <w:lang w:eastAsia="it-IT"/>
        </w:rPr>
        <w:t>C</w:t>
      </w:r>
      <w:r w:rsidR="0080793D" w:rsidRPr="0080793D">
        <w:rPr>
          <w:rFonts w:ascii="Times New Roman" w:eastAsia="Cambria" w:hAnsi="Times New Roman" w:cs="Times New Roman"/>
          <w:iCs/>
          <w:lang w:eastAsia="it-IT"/>
        </w:rPr>
        <w:t>ollegio dei  docenti,  la  non  validità  dell'anno  scolastico  e  delibera conseguentemente la non ammissione alla classe successiva o all'esame finale del primo ciclo di istruzione</w:t>
      </w:r>
      <w:r w:rsidR="008A0129" w:rsidRPr="0080793D">
        <w:rPr>
          <w:rFonts w:ascii="Times New Roman" w:eastAsia="Cambria" w:hAnsi="Times New Roman" w:cs="Times New Roman"/>
          <w:iCs/>
          <w:lang w:eastAsia="it-IT"/>
        </w:rPr>
        <w:t>;</w:t>
      </w:r>
    </w:p>
    <w:p w14:paraId="2472F72B" w14:textId="7A82C8BC" w:rsidR="008A0129" w:rsidRDefault="00C63150" w:rsidP="0080793D">
      <w:pPr>
        <w:pStyle w:val="Paragrafoelenco"/>
        <w:numPr>
          <w:ilvl w:val="0"/>
          <w:numId w:val="22"/>
        </w:numPr>
        <w:suppressAutoHyphens w:val="0"/>
        <w:autoSpaceDN/>
        <w:spacing w:after="0" w:line="276" w:lineRule="auto"/>
        <w:ind w:left="709"/>
        <w:contextualSpacing/>
        <w:jc w:val="both"/>
        <w:textAlignment w:val="auto"/>
        <w:rPr>
          <w:rFonts w:ascii="Times New Roman" w:hAnsi="Times New Roman" w:cs="Times New Roman"/>
        </w:rPr>
      </w:pPr>
      <w:r w:rsidRPr="00C63150">
        <w:rPr>
          <w:rFonts w:ascii="Times New Roman" w:hAnsi="Times New Roman" w:cs="Times New Roman"/>
        </w:rPr>
        <w:t>ricorrenza della</w:t>
      </w:r>
      <w:r w:rsidR="00494B86" w:rsidRPr="00C63150">
        <w:rPr>
          <w:rFonts w:ascii="Times New Roman" w:hAnsi="Times New Roman" w:cs="Times New Roman"/>
        </w:rPr>
        <w:t xml:space="preserve"> sanzione disciplinare della non ammissione </w:t>
      </w:r>
      <w:r w:rsidRPr="00C63150">
        <w:rPr>
          <w:rFonts w:ascii="Times New Roman" w:hAnsi="Times New Roman" w:cs="Times New Roman"/>
        </w:rPr>
        <w:t xml:space="preserve">dell’alunna/o </w:t>
      </w:r>
      <w:r w:rsidR="00494B86" w:rsidRPr="00C63150">
        <w:rPr>
          <w:rFonts w:ascii="Times New Roman" w:hAnsi="Times New Roman" w:cs="Times New Roman"/>
        </w:rPr>
        <w:t xml:space="preserve">all’Esame di Stato prevista dall’art. 4, </w:t>
      </w:r>
      <w:r w:rsidR="00494B86" w:rsidRPr="00C63150">
        <w:rPr>
          <w:rFonts w:ascii="Times New Roman" w:hAnsi="Times New Roman" w:cs="Times New Roman"/>
          <w:i/>
          <w:iCs/>
        </w:rPr>
        <w:t>cc. 6 e 9bis</w:t>
      </w:r>
      <w:r w:rsidR="00494B86" w:rsidRPr="00C63150">
        <w:rPr>
          <w:rFonts w:ascii="Times New Roman" w:hAnsi="Times New Roman" w:cs="Times New Roman"/>
        </w:rPr>
        <w:t xml:space="preserve"> del D.P.R. 249/1998</w:t>
      </w:r>
      <w:r>
        <w:rPr>
          <w:rFonts w:ascii="Times New Roman" w:hAnsi="Times New Roman" w:cs="Times New Roman"/>
        </w:rPr>
        <w:t>.</w:t>
      </w:r>
    </w:p>
    <w:p w14:paraId="065BC751" w14:textId="77777777" w:rsidR="0080793D" w:rsidRPr="0080793D" w:rsidRDefault="0080793D" w:rsidP="0080793D">
      <w:pPr>
        <w:pStyle w:val="Paragrafoelenco"/>
        <w:suppressAutoHyphens w:val="0"/>
        <w:autoSpaceDN/>
        <w:spacing w:after="0" w:line="276" w:lineRule="auto"/>
        <w:ind w:left="709"/>
        <w:contextualSpacing/>
        <w:jc w:val="both"/>
        <w:textAlignment w:val="auto"/>
        <w:rPr>
          <w:rFonts w:ascii="Times New Roman" w:hAnsi="Times New Roman" w:cs="Times New Roman"/>
        </w:rPr>
      </w:pPr>
    </w:p>
    <w:p w14:paraId="11BD47DF" w14:textId="2A94B7B5" w:rsidR="00474D8A" w:rsidRPr="00DB6D62" w:rsidRDefault="00474D8A" w:rsidP="00EE0DDD">
      <w:pPr>
        <w:pStyle w:val="NormaleWeb"/>
        <w:numPr>
          <w:ilvl w:val="1"/>
          <w:numId w:val="25"/>
        </w:numPr>
        <w:spacing w:before="0" w:beforeAutospacing="0" w:after="0" w:afterAutospacing="0" w:line="276" w:lineRule="auto"/>
        <w:ind w:left="426"/>
        <w:jc w:val="both"/>
      </w:pPr>
      <w:r w:rsidRPr="00DB6D62">
        <w:rPr>
          <w:rFonts w:eastAsia="Cambria"/>
          <w:b/>
          <w:bCs/>
          <w:i/>
          <w:color w:val="000000"/>
        </w:rPr>
        <w:t>Criteri specifici</w:t>
      </w:r>
      <w:r w:rsidRPr="00DB6D62">
        <w:rPr>
          <w:rFonts w:eastAsia="Cambria"/>
          <w:iCs/>
          <w:color w:val="000000"/>
        </w:rPr>
        <w:t xml:space="preserve"> </w:t>
      </w:r>
    </w:p>
    <w:p w14:paraId="257AEC56" w14:textId="77777777" w:rsidR="00474D8A" w:rsidRPr="00DB6D62" w:rsidRDefault="00474D8A" w:rsidP="00EE0DDD">
      <w:pPr>
        <w:pStyle w:val="Paragrafoelenco"/>
        <w:widowControl w:val="0"/>
        <w:numPr>
          <w:ilvl w:val="0"/>
          <w:numId w:val="26"/>
        </w:numPr>
        <w:tabs>
          <w:tab w:val="left" w:pos="1653"/>
        </w:tabs>
        <w:suppressAutoHyphens w:val="0"/>
        <w:autoSpaceDN/>
        <w:spacing w:after="0" w:line="276" w:lineRule="auto"/>
        <w:ind w:left="709" w:right="111"/>
        <w:contextualSpacing/>
        <w:jc w:val="both"/>
        <w:textAlignment w:val="auto"/>
        <w:rPr>
          <w:rFonts w:ascii="Times New Roman" w:hAnsi="Times New Roman" w:cs="Times New Roman"/>
        </w:rPr>
      </w:pPr>
      <w:r w:rsidRPr="00DB6D62">
        <w:rPr>
          <w:rFonts w:ascii="Times New Roman" w:hAnsi="Times New Roman" w:cs="Times New Roman"/>
        </w:rPr>
        <w:t>numero e/o gravità delle insufficienze riferite a livelli di apprendimento mancanti del tutto e/o associati a livelli di apprendimento parzialmente acquisiti, segnalati alla famiglia nel corso dell’anno scolastico;</w:t>
      </w:r>
    </w:p>
    <w:p w14:paraId="77C96D2A" w14:textId="297A96BC" w:rsidR="00474D8A" w:rsidRPr="00DB6D62" w:rsidRDefault="00474D8A" w:rsidP="00EE0DDD">
      <w:pPr>
        <w:pStyle w:val="Paragrafoelenco"/>
        <w:widowControl w:val="0"/>
        <w:numPr>
          <w:ilvl w:val="0"/>
          <w:numId w:val="26"/>
        </w:numPr>
        <w:tabs>
          <w:tab w:val="left" w:pos="1653"/>
        </w:tabs>
        <w:suppressAutoHyphens w:val="0"/>
        <w:autoSpaceDN/>
        <w:spacing w:after="0" w:line="276" w:lineRule="auto"/>
        <w:ind w:left="709" w:right="111"/>
        <w:contextualSpacing/>
        <w:jc w:val="both"/>
        <w:textAlignment w:val="auto"/>
        <w:rPr>
          <w:rFonts w:ascii="Times New Roman" w:hAnsi="Times New Roman" w:cs="Times New Roman"/>
        </w:rPr>
      </w:pPr>
      <w:r w:rsidRPr="00DB6D62">
        <w:rPr>
          <w:rFonts w:ascii="Times New Roman" w:hAnsi="Times New Roman" w:cs="Times New Roman"/>
        </w:rPr>
        <w:t>mancati processi di progressione, pur in presenza di stimoli e specifiche modalità e strategie di recupero degli apprendimenti finalizzate al miglioramento dei livelli di apprendimento, documentate dal Consiglio di classe;</w:t>
      </w:r>
    </w:p>
    <w:p w14:paraId="056DE0DE" w14:textId="77777777" w:rsidR="00474D8A" w:rsidRPr="00DB6D62" w:rsidRDefault="00474D8A" w:rsidP="00EE0DDD">
      <w:pPr>
        <w:pStyle w:val="Paragrafoelenco"/>
        <w:widowControl w:val="0"/>
        <w:numPr>
          <w:ilvl w:val="0"/>
          <w:numId w:val="26"/>
        </w:numPr>
        <w:tabs>
          <w:tab w:val="left" w:pos="1653"/>
        </w:tabs>
        <w:suppressAutoHyphens w:val="0"/>
        <w:autoSpaceDN/>
        <w:spacing w:after="0" w:line="276" w:lineRule="auto"/>
        <w:ind w:left="709" w:right="111"/>
        <w:contextualSpacing/>
        <w:jc w:val="both"/>
        <w:textAlignment w:val="auto"/>
        <w:rPr>
          <w:rFonts w:ascii="Times New Roman" w:hAnsi="Times New Roman" w:cs="Times New Roman"/>
        </w:rPr>
      </w:pPr>
      <w:r w:rsidRPr="00DB6D62">
        <w:rPr>
          <w:rFonts w:ascii="Times New Roman" w:hAnsi="Times New Roman" w:cs="Times New Roman"/>
        </w:rPr>
        <w:t xml:space="preserve">in concomitanza ai punti </w:t>
      </w:r>
      <w:r w:rsidRPr="00DB6D62">
        <w:rPr>
          <w:rFonts w:ascii="Times New Roman" w:hAnsi="Times New Roman" w:cs="Times New Roman"/>
          <w:i/>
          <w:iCs/>
        </w:rPr>
        <w:t>a.</w:t>
      </w:r>
      <w:r w:rsidRPr="00DB6D62">
        <w:rPr>
          <w:rFonts w:ascii="Times New Roman" w:hAnsi="Times New Roman" w:cs="Times New Roman"/>
        </w:rPr>
        <w:t xml:space="preserve"> e </w:t>
      </w:r>
      <w:r w:rsidRPr="00DB6D62">
        <w:rPr>
          <w:rFonts w:ascii="Times New Roman" w:hAnsi="Times New Roman" w:cs="Times New Roman"/>
          <w:i/>
          <w:iCs/>
        </w:rPr>
        <w:t>b.</w:t>
      </w:r>
      <w:r w:rsidRPr="00DB6D62">
        <w:rPr>
          <w:rFonts w:ascii="Times New Roman" w:hAnsi="Times New Roman" w:cs="Times New Roman"/>
        </w:rPr>
        <w:t xml:space="preserve">, eccessivo numero di assenze – ulteriore rispetto al limite di un quarto del monte ore personalizzato </w:t>
      </w:r>
      <w:r w:rsidRPr="00DB6D62">
        <w:rPr>
          <w:rFonts w:ascii="Times New Roman" w:eastAsia="Cambria" w:hAnsi="Times New Roman" w:cs="Times New Roman"/>
          <w:iCs/>
          <w:color w:val="000000"/>
          <w:lang w:eastAsia="it-IT"/>
        </w:rPr>
        <w:t>definito dall'ordinamento della scuola secondaria di primo grado</w:t>
      </w:r>
      <w:r w:rsidRPr="00DB6D62">
        <w:rPr>
          <w:rFonts w:ascii="Times New Roman" w:hAnsi="Times New Roman" w:cs="Times New Roman"/>
        </w:rPr>
        <w:t xml:space="preserve"> - non giustificate e non riconducibili a motivi di salute o a problematiche riferibili alla pandemia da Covid-19 o inerenti alla situazione sanitaria territoriale/familiare, tali da pregiudicare la valutazione degli alunni interessati;</w:t>
      </w:r>
    </w:p>
    <w:p w14:paraId="63585AD2" w14:textId="77777777" w:rsidR="00474D8A" w:rsidRPr="00DB6D62" w:rsidRDefault="00474D8A" w:rsidP="00EE0DDD">
      <w:pPr>
        <w:pStyle w:val="Paragrafoelenco"/>
        <w:widowControl w:val="0"/>
        <w:numPr>
          <w:ilvl w:val="0"/>
          <w:numId w:val="26"/>
        </w:numPr>
        <w:tabs>
          <w:tab w:val="left" w:pos="1653"/>
        </w:tabs>
        <w:suppressAutoHyphens w:val="0"/>
        <w:autoSpaceDN/>
        <w:spacing w:after="0" w:line="276" w:lineRule="auto"/>
        <w:ind w:left="709" w:right="111"/>
        <w:contextualSpacing/>
        <w:jc w:val="both"/>
        <w:textAlignment w:val="auto"/>
        <w:rPr>
          <w:rFonts w:ascii="Times New Roman" w:hAnsi="Times New Roman" w:cs="Times New Roman"/>
        </w:rPr>
      </w:pPr>
      <w:r w:rsidRPr="00DB6D62">
        <w:rPr>
          <w:rFonts w:ascii="Times New Roman" w:hAnsi="Times New Roman" w:cs="Times New Roman"/>
        </w:rPr>
        <w:t>assenza di motivazioni riconducibili alle straordinarie deroghe previste per assenze continuative e documentate.</w:t>
      </w:r>
    </w:p>
    <w:p w14:paraId="4FA110A4" w14:textId="385C076A" w:rsidR="00474D8A" w:rsidRPr="00DB6D62" w:rsidRDefault="00474D8A" w:rsidP="00DB6D62">
      <w:pPr>
        <w:pStyle w:val="Paragrafoelenco"/>
        <w:widowControl w:val="0"/>
        <w:tabs>
          <w:tab w:val="left" w:pos="1653"/>
        </w:tabs>
        <w:spacing w:after="0" w:line="276" w:lineRule="auto"/>
        <w:ind w:left="0" w:right="111"/>
        <w:jc w:val="both"/>
        <w:rPr>
          <w:rFonts w:ascii="Times New Roman" w:hAnsi="Times New Roman" w:cs="Times New Roman"/>
        </w:rPr>
      </w:pPr>
      <w:r w:rsidRPr="00DB6D62">
        <w:rPr>
          <w:rFonts w:ascii="Times New Roman" w:hAnsi="Times New Roman" w:cs="Times New Roman"/>
        </w:rPr>
        <w:t>“Nella deliberazione di non ammissione di cui al comma 2 (</w:t>
      </w:r>
      <w:r w:rsidRPr="00DB6D62">
        <w:rPr>
          <w:rFonts w:ascii="Times New Roman" w:hAnsi="Times New Roman" w:cs="Times New Roman"/>
          <w:i/>
          <w:iCs/>
        </w:rPr>
        <w:t xml:space="preserve">parziale o mancata acquisizione dei livelli di apprendimento in una o </w:t>
      </w:r>
      <w:proofErr w:type="spellStart"/>
      <w:r w:rsidRPr="00DB6D62">
        <w:rPr>
          <w:rFonts w:ascii="Times New Roman" w:hAnsi="Times New Roman" w:cs="Times New Roman"/>
          <w:i/>
          <w:iCs/>
        </w:rPr>
        <w:t>piu'</w:t>
      </w:r>
      <w:proofErr w:type="spellEnd"/>
      <w:r w:rsidRPr="00DB6D62">
        <w:rPr>
          <w:rFonts w:ascii="Times New Roman" w:hAnsi="Times New Roman" w:cs="Times New Roman"/>
          <w:i/>
          <w:iCs/>
        </w:rPr>
        <w:t xml:space="preserve"> discipline</w:t>
      </w:r>
      <w:r w:rsidRPr="00DB6D62">
        <w:rPr>
          <w:rFonts w:ascii="Times New Roman" w:hAnsi="Times New Roman" w:cs="Times New Roman"/>
        </w:rPr>
        <w:t xml:space="preserve">), il voto dell'insegnante di religione cattolica, per le alunne e gli alunni che si sono avvalsi dell'insegnamento della religione cattolica, è espresso secondo quanto previsto dal punto 2.7 del D.P.R. 16 dicembre 1985, n. 751, modificato con D.P.R. 23 giugno 1990, n. 202, </w:t>
      </w:r>
      <w:r w:rsidRPr="00DB6D62">
        <w:rPr>
          <w:rFonts w:ascii="Times New Roman" w:hAnsi="Times New Roman" w:cs="Times New Roman"/>
          <w:i/>
          <w:iCs/>
        </w:rPr>
        <w:t>(“Gli insegnanti incaricati di religione cattolica fanno parte della componente docente negli organi scolastici con gli stessi diritti e doveri degli altri insegnanti ma partecipano alle valutazioni periodiche e finali solo per gli alunni che si sono avvalsi dell'insegnamento della religione cattolica, fermo quanto previsto dalla normativa statale in ordine al profitto e alla valutazione per tale insegnamento. Nello scrutinio finale, nel caso in cui la normativa statale richieda una deliberazione da adottarsi a maggioranza, il voto espresso dall'insegnante di religione cattolica, se determinante, diviene un giudizio motivato iscritto a verbale”.</w:t>
      </w:r>
      <w:r w:rsidRPr="00DB6D62">
        <w:rPr>
          <w:rFonts w:ascii="Times New Roman" w:hAnsi="Times New Roman" w:cs="Times New Roman"/>
        </w:rPr>
        <w:t>); il voto espresso dal docente per le attività alternative, per le alunne e gli alunni che si sono avvalsi di detto insegnamento, se determinante, diviene un giudizio motivato iscritto a verbale. (</w:t>
      </w:r>
      <w:proofErr w:type="spellStart"/>
      <w:r w:rsidRPr="00DB6D62">
        <w:rPr>
          <w:rFonts w:ascii="Times New Roman" w:hAnsi="Times New Roman" w:cs="Times New Roman"/>
        </w:rPr>
        <w:t>D.Lgs</w:t>
      </w:r>
      <w:proofErr w:type="spellEnd"/>
      <w:r w:rsidRPr="00DB6D62">
        <w:rPr>
          <w:rFonts w:ascii="Times New Roman" w:hAnsi="Times New Roman" w:cs="Times New Roman"/>
        </w:rPr>
        <w:t xml:space="preserve"> 62/2917– art. 6, c. 4).</w:t>
      </w:r>
    </w:p>
    <w:p w14:paraId="204493EB" w14:textId="77777777" w:rsidR="009A56F3" w:rsidRPr="00DB6D62" w:rsidRDefault="009A56F3" w:rsidP="00DB6D62">
      <w:pPr>
        <w:spacing w:after="0" w:line="276" w:lineRule="auto"/>
        <w:jc w:val="both"/>
        <w:rPr>
          <w:rFonts w:ascii="Verdana" w:eastAsia="Times New Roman" w:hAnsi="Verdana" w:cs="Times New Roman"/>
          <w:color w:val="003366"/>
          <w:lang w:eastAsia="it-IT"/>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4"/>
        <w:gridCol w:w="4814"/>
      </w:tblGrid>
      <w:tr w:rsidR="002E3939" w14:paraId="4CFD83DA" w14:textId="77777777" w:rsidTr="002132AD">
        <w:tc>
          <w:tcPr>
            <w:tcW w:w="4814" w:type="dxa"/>
          </w:tcPr>
          <w:p w14:paraId="58D78DC7" w14:textId="77777777" w:rsidR="002E3939" w:rsidRPr="00C34465" w:rsidRDefault="002E3939" w:rsidP="002132AD">
            <w:pPr>
              <w:spacing w:beforeAutospacing="0" w:afterAutospacing="0" w:line="276" w:lineRule="auto"/>
              <w:jc w:val="center"/>
              <w:rPr>
                <w:rFonts w:ascii="Times New Roman" w:hAnsi="Times New Roman" w:cs="Times New Roman"/>
                <w:b/>
                <w:bCs/>
              </w:rPr>
            </w:pPr>
            <w:r w:rsidRPr="00C34465">
              <w:rPr>
                <w:rFonts w:ascii="Times New Roman" w:hAnsi="Times New Roman" w:cs="Times New Roman"/>
                <w:b/>
                <w:bCs/>
              </w:rPr>
              <w:t xml:space="preserve">COLLEGIO DEI DOCENTI </w:t>
            </w:r>
          </w:p>
          <w:p w14:paraId="3EAC7CD0" w14:textId="11FFC30B" w:rsidR="004F0BFB" w:rsidRDefault="004F0BFB" w:rsidP="004F0BFB">
            <w:pPr>
              <w:spacing w:beforeAutospacing="0" w:afterAutospacing="0" w:line="276" w:lineRule="auto"/>
              <w:jc w:val="center"/>
              <w:rPr>
                <w:rFonts w:ascii="Times New Roman" w:hAnsi="Times New Roman" w:cs="Times New Roman"/>
                <w:i/>
                <w:iCs/>
              </w:rPr>
            </w:pPr>
            <w:r w:rsidRPr="00D00A3D">
              <w:rPr>
                <w:rFonts w:ascii="Times New Roman" w:hAnsi="Times New Roman" w:cs="Times New Roman"/>
                <w:i/>
                <w:iCs/>
              </w:rPr>
              <w:t xml:space="preserve">DELIBERA N. </w:t>
            </w:r>
            <w:r>
              <w:rPr>
                <w:rFonts w:ascii="Times New Roman" w:hAnsi="Times New Roman" w:cs="Times New Roman"/>
                <w:i/>
                <w:iCs/>
              </w:rPr>
              <w:t>9</w:t>
            </w:r>
          </w:p>
          <w:p w14:paraId="6066EFC5" w14:textId="74781AE3" w:rsidR="002E3939" w:rsidRPr="00D00A3D" w:rsidRDefault="002E3939" w:rsidP="002132AD">
            <w:pPr>
              <w:spacing w:beforeAutospacing="0" w:afterAutospacing="0" w:line="276" w:lineRule="auto"/>
              <w:jc w:val="center"/>
              <w:rPr>
                <w:rFonts w:ascii="Times New Roman" w:hAnsi="Times New Roman" w:cs="Times New Roman"/>
                <w:i/>
                <w:iCs/>
              </w:rPr>
            </w:pPr>
            <w:r w:rsidRPr="00D00A3D">
              <w:rPr>
                <w:rFonts w:ascii="Times New Roman" w:hAnsi="Times New Roman" w:cs="Times New Roman"/>
                <w:i/>
                <w:iCs/>
              </w:rPr>
              <w:t>12.05.2021</w:t>
            </w:r>
          </w:p>
          <w:p w14:paraId="680948A8" w14:textId="77777777" w:rsidR="002E3939" w:rsidRDefault="002E3939" w:rsidP="002132AD">
            <w:pPr>
              <w:spacing w:beforeAutospacing="0" w:afterAutospacing="0" w:line="276" w:lineRule="auto"/>
              <w:jc w:val="center"/>
              <w:rPr>
                <w:rFonts w:ascii="Times New Roman" w:hAnsi="Times New Roman" w:cs="Times New Roman"/>
              </w:rPr>
            </w:pPr>
          </w:p>
        </w:tc>
        <w:tc>
          <w:tcPr>
            <w:tcW w:w="4814" w:type="dxa"/>
          </w:tcPr>
          <w:p w14:paraId="47354B0B" w14:textId="28C86247" w:rsidR="002E3939" w:rsidRPr="00C34465" w:rsidRDefault="002E3939" w:rsidP="004F0BFB">
            <w:pPr>
              <w:spacing w:beforeAutospacing="0" w:afterAutospacing="0" w:line="276" w:lineRule="auto"/>
              <w:jc w:val="center"/>
              <w:rPr>
                <w:rFonts w:ascii="Times New Roman" w:hAnsi="Times New Roman" w:cs="Times New Roman"/>
                <w:b/>
                <w:bCs/>
              </w:rPr>
            </w:pPr>
            <w:r w:rsidRPr="00C34465">
              <w:rPr>
                <w:rFonts w:ascii="Times New Roman" w:hAnsi="Times New Roman" w:cs="Times New Roman"/>
                <w:b/>
                <w:bCs/>
              </w:rPr>
              <w:t>IL DIRIGENTE SCOLASTICO</w:t>
            </w:r>
          </w:p>
          <w:p w14:paraId="628CC20E" w14:textId="77777777" w:rsidR="002E3939" w:rsidRPr="00C34465" w:rsidRDefault="002E3939" w:rsidP="002132AD">
            <w:pPr>
              <w:spacing w:beforeAutospacing="0" w:afterAutospacing="0" w:line="276" w:lineRule="auto"/>
              <w:jc w:val="center"/>
              <w:rPr>
                <w:rFonts w:ascii="Times New Roman" w:hAnsi="Times New Roman" w:cs="Times New Roman"/>
                <w:b/>
                <w:bCs/>
              </w:rPr>
            </w:pPr>
            <w:r w:rsidRPr="00C34465">
              <w:rPr>
                <w:rFonts w:ascii="Times New Roman" w:hAnsi="Times New Roman" w:cs="Times New Roman"/>
                <w:b/>
                <w:bCs/>
              </w:rPr>
              <w:t>Prof.ssa Lucia VALENTINI</w:t>
            </w:r>
          </w:p>
        </w:tc>
      </w:tr>
    </w:tbl>
    <w:p w14:paraId="14A946A1" w14:textId="0049D1CA" w:rsidR="008C018E" w:rsidRDefault="008C018E" w:rsidP="008C018E">
      <w:pPr>
        <w:spacing w:before="0" w:beforeAutospacing="0" w:after="0" w:afterAutospacing="0" w:line="276" w:lineRule="auto"/>
      </w:pPr>
    </w:p>
    <w:sectPr w:rsidR="008C01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NewPSMT">
    <w:altName w:val="Courier New"/>
    <w:panose1 w:val="020703090202050204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132E"/>
    <w:multiLevelType w:val="hybridMultilevel"/>
    <w:tmpl w:val="55BED6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C17456"/>
    <w:multiLevelType w:val="hybridMultilevel"/>
    <w:tmpl w:val="F788B86C"/>
    <w:lvl w:ilvl="0" w:tplc="0410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3D6764"/>
    <w:multiLevelType w:val="hybridMultilevel"/>
    <w:tmpl w:val="5F4A167E"/>
    <w:lvl w:ilvl="0" w:tplc="4850A446">
      <w:start w:val="1"/>
      <w:numFmt w:val="bullet"/>
      <w:lvlText w:val="-"/>
      <w:lvlJc w:val="left"/>
      <w:pPr>
        <w:ind w:left="1429"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ED36197"/>
    <w:multiLevelType w:val="hybridMultilevel"/>
    <w:tmpl w:val="D742A8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5C97929"/>
    <w:multiLevelType w:val="hybridMultilevel"/>
    <w:tmpl w:val="CFD6FF5E"/>
    <w:lvl w:ilvl="0" w:tplc="4850A446">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3B0B68"/>
    <w:multiLevelType w:val="hybridMultilevel"/>
    <w:tmpl w:val="73BA3A32"/>
    <w:lvl w:ilvl="0" w:tplc="4850A446">
      <w:start w:val="1"/>
      <w:numFmt w:val="bullet"/>
      <w:lvlText w:val="-"/>
      <w:lvlJc w:val="left"/>
      <w:pPr>
        <w:ind w:left="1063"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783" w:hanging="360"/>
      </w:pPr>
      <w:rPr>
        <w:rFonts w:ascii="Courier New" w:hAnsi="Courier New" w:cs="Courier New" w:hint="default"/>
      </w:rPr>
    </w:lvl>
    <w:lvl w:ilvl="2" w:tplc="04100005" w:tentative="1">
      <w:start w:val="1"/>
      <w:numFmt w:val="bullet"/>
      <w:lvlText w:val=""/>
      <w:lvlJc w:val="left"/>
      <w:pPr>
        <w:ind w:left="2503" w:hanging="360"/>
      </w:pPr>
      <w:rPr>
        <w:rFonts w:ascii="Wingdings" w:hAnsi="Wingdings" w:hint="default"/>
      </w:rPr>
    </w:lvl>
    <w:lvl w:ilvl="3" w:tplc="04100001" w:tentative="1">
      <w:start w:val="1"/>
      <w:numFmt w:val="bullet"/>
      <w:lvlText w:val=""/>
      <w:lvlJc w:val="left"/>
      <w:pPr>
        <w:ind w:left="3223" w:hanging="360"/>
      </w:pPr>
      <w:rPr>
        <w:rFonts w:ascii="Symbol" w:hAnsi="Symbol" w:hint="default"/>
      </w:rPr>
    </w:lvl>
    <w:lvl w:ilvl="4" w:tplc="04100003" w:tentative="1">
      <w:start w:val="1"/>
      <w:numFmt w:val="bullet"/>
      <w:lvlText w:val="o"/>
      <w:lvlJc w:val="left"/>
      <w:pPr>
        <w:ind w:left="3943" w:hanging="360"/>
      </w:pPr>
      <w:rPr>
        <w:rFonts w:ascii="Courier New" w:hAnsi="Courier New" w:cs="Courier New" w:hint="default"/>
      </w:rPr>
    </w:lvl>
    <w:lvl w:ilvl="5" w:tplc="04100005" w:tentative="1">
      <w:start w:val="1"/>
      <w:numFmt w:val="bullet"/>
      <w:lvlText w:val=""/>
      <w:lvlJc w:val="left"/>
      <w:pPr>
        <w:ind w:left="4663" w:hanging="360"/>
      </w:pPr>
      <w:rPr>
        <w:rFonts w:ascii="Wingdings" w:hAnsi="Wingdings" w:hint="default"/>
      </w:rPr>
    </w:lvl>
    <w:lvl w:ilvl="6" w:tplc="04100001" w:tentative="1">
      <w:start w:val="1"/>
      <w:numFmt w:val="bullet"/>
      <w:lvlText w:val=""/>
      <w:lvlJc w:val="left"/>
      <w:pPr>
        <w:ind w:left="5383" w:hanging="360"/>
      </w:pPr>
      <w:rPr>
        <w:rFonts w:ascii="Symbol" w:hAnsi="Symbol" w:hint="default"/>
      </w:rPr>
    </w:lvl>
    <w:lvl w:ilvl="7" w:tplc="04100003" w:tentative="1">
      <w:start w:val="1"/>
      <w:numFmt w:val="bullet"/>
      <w:lvlText w:val="o"/>
      <w:lvlJc w:val="left"/>
      <w:pPr>
        <w:ind w:left="6103" w:hanging="360"/>
      </w:pPr>
      <w:rPr>
        <w:rFonts w:ascii="Courier New" w:hAnsi="Courier New" w:cs="Courier New" w:hint="default"/>
      </w:rPr>
    </w:lvl>
    <w:lvl w:ilvl="8" w:tplc="04100005" w:tentative="1">
      <w:start w:val="1"/>
      <w:numFmt w:val="bullet"/>
      <w:lvlText w:val=""/>
      <w:lvlJc w:val="left"/>
      <w:pPr>
        <w:ind w:left="6823" w:hanging="360"/>
      </w:pPr>
      <w:rPr>
        <w:rFonts w:ascii="Wingdings" w:hAnsi="Wingdings" w:hint="default"/>
      </w:rPr>
    </w:lvl>
  </w:abstractNum>
  <w:abstractNum w:abstractNumId="6" w15:restartNumberingAfterBreak="0">
    <w:nsid w:val="1A5E4C9E"/>
    <w:multiLevelType w:val="hybridMultilevel"/>
    <w:tmpl w:val="B0C63A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1C126E"/>
    <w:multiLevelType w:val="multilevel"/>
    <w:tmpl w:val="82AA1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417B9F"/>
    <w:multiLevelType w:val="hybridMultilevel"/>
    <w:tmpl w:val="7A7E9D7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0A16D1B"/>
    <w:multiLevelType w:val="hybridMultilevel"/>
    <w:tmpl w:val="0458FCDA"/>
    <w:lvl w:ilvl="0" w:tplc="04100019">
      <w:start w:val="1"/>
      <w:numFmt w:val="lowerLetter"/>
      <w:lvlText w:val="%1."/>
      <w:lvlJc w:val="left"/>
      <w:pPr>
        <w:ind w:left="1063" w:hanging="360"/>
      </w:pPr>
      <w:rPr>
        <w:b w:val="0"/>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6582819"/>
    <w:multiLevelType w:val="multilevel"/>
    <w:tmpl w:val="E85A578E"/>
    <w:lvl w:ilvl="0">
      <w:start w:val="2"/>
      <w:numFmt w:val="decimal"/>
      <w:lvlText w:val="%1."/>
      <w:lvlJc w:val="left"/>
      <w:pPr>
        <w:ind w:left="360" w:hanging="360"/>
      </w:pPr>
      <w:rPr>
        <w:rFonts w:eastAsia="Cambria" w:hint="default"/>
        <w:b/>
        <w:i/>
        <w:color w:val="000000"/>
      </w:rPr>
    </w:lvl>
    <w:lvl w:ilvl="1">
      <w:start w:val="2"/>
      <w:numFmt w:val="decimal"/>
      <w:lvlText w:val="%1.%2."/>
      <w:lvlJc w:val="left"/>
      <w:pPr>
        <w:ind w:left="1069" w:hanging="360"/>
      </w:pPr>
      <w:rPr>
        <w:rFonts w:eastAsia="Cambria" w:hint="default"/>
        <w:b/>
        <w:i/>
        <w:color w:val="000000"/>
      </w:rPr>
    </w:lvl>
    <w:lvl w:ilvl="2">
      <w:start w:val="1"/>
      <w:numFmt w:val="decimal"/>
      <w:lvlText w:val="%1.%2.%3."/>
      <w:lvlJc w:val="left"/>
      <w:pPr>
        <w:ind w:left="2138" w:hanging="720"/>
      </w:pPr>
      <w:rPr>
        <w:rFonts w:eastAsia="Cambria" w:hint="default"/>
        <w:b/>
        <w:i/>
        <w:color w:val="000000"/>
      </w:rPr>
    </w:lvl>
    <w:lvl w:ilvl="3">
      <w:start w:val="1"/>
      <w:numFmt w:val="decimal"/>
      <w:lvlText w:val="%1.%2.%3.%4."/>
      <w:lvlJc w:val="left"/>
      <w:pPr>
        <w:ind w:left="2847" w:hanging="720"/>
      </w:pPr>
      <w:rPr>
        <w:rFonts w:eastAsia="Cambria" w:hint="default"/>
        <w:b/>
        <w:i/>
        <w:color w:val="000000"/>
      </w:rPr>
    </w:lvl>
    <w:lvl w:ilvl="4">
      <w:start w:val="1"/>
      <w:numFmt w:val="decimal"/>
      <w:lvlText w:val="%1.%2.%3.%4.%5."/>
      <w:lvlJc w:val="left"/>
      <w:pPr>
        <w:ind w:left="3916" w:hanging="1080"/>
      </w:pPr>
      <w:rPr>
        <w:rFonts w:eastAsia="Cambria" w:hint="default"/>
        <w:b/>
        <w:i/>
        <w:color w:val="000000"/>
      </w:rPr>
    </w:lvl>
    <w:lvl w:ilvl="5">
      <w:start w:val="1"/>
      <w:numFmt w:val="decimal"/>
      <w:lvlText w:val="%1.%2.%3.%4.%5.%6."/>
      <w:lvlJc w:val="left"/>
      <w:pPr>
        <w:ind w:left="4625" w:hanging="1080"/>
      </w:pPr>
      <w:rPr>
        <w:rFonts w:eastAsia="Cambria" w:hint="default"/>
        <w:b/>
        <w:i/>
        <w:color w:val="000000"/>
      </w:rPr>
    </w:lvl>
    <w:lvl w:ilvl="6">
      <w:start w:val="1"/>
      <w:numFmt w:val="decimal"/>
      <w:lvlText w:val="%1.%2.%3.%4.%5.%6.%7."/>
      <w:lvlJc w:val="left"/>
      <w:pPr>
        <w:ind w:left="5694" w:hanging="1440"/>
      </w:pPr>
      <w:rPr>
        <w:rFonts w:eastAsia="Cambria" w:hint="default"/>
        <w:b/>
        <w:i/>
        <w:color w:val="000000"/>
      </w:rPr>
    </w:lvl>
    <w:lvl w:ilvl="7">
      <w:start w:val="1"/>
      <w:numFmt w:val="decimal"/>
      <w:lvlText w:val="%1.%2.%3.%4.%5.%6.%7.%8."/>
      <w:lvlJc w:val="left"/>
      <w:pPr>
        <w:ind w:left="6403" w:hanging="1440"/>
      </w:pPr>
      <w:rPr>
        <w:rFonts w:eastAsia="Cambria" w:hint="default"/>
        <w:b/>
        <w:i/>
        <w:color w:val="000000"/>
      </w:rPr>
    </w:lvl>
    <w:lvl w:ilvl="8">
      <w:start w:val="1"/>
      <w:numFmt w:val="decimal"/>
      <w:lvlText w:val="%1.%2.%3.%4.%5.%6.%7.%8.%9."/>
      <w:lvlJc w:val="left"/>
      <w:pPr>
        <w:ind w:left="7472" w:hanging="1800"/>
      </w:pPr>
      <w:rPr>
        <w:rFonts w:eastAsia="Cambria" w:hint="default"/>
        <w:b/>
        <w:i/>
        <w:color w:val="000000"/>
      </w:rPr>
    </w:lvl>
  </w:abstractNum>
  <w:abstractNum w:abstractNumId="11" w15:restartNumberingAfterBreak="0">
    <w:nsid w:val="26F0734D"/>
    <w:multiLevelType w:val="multilevel"/>
    <w:tmpl w:val="4F667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E2489B"/>
    <w:multiLevelType w:val="hybridMultilevel"/>
    <w:tmpl w:val="F322FA0E"/>
    <w:lvl w:ilvl="0" w:tplc="419440A8">
      <w:start w:val="1"/>
      <w:numFmt w:val="bullet"/>
      <w:lvlText w:val="-"/>
      <w:lvlJc w:val="left"/>
      <w:pPr>
        <w:ind w:left="345" w:hanging="360"/>
      </w:pPr>
      <w:rPr>
        <w:rFonts w:ascii="Times New Roman" w:eastAsia="Cambria" w:hAnsi="Times New Roman" w:cs="Times New Roman" w:hint="default"/>
      </w:rPr>
    </w:lvl>
    <w:lvl w:ilvl="1" w:tplc="04100003" w:tentative="1">
      <w:start w:val="1"/>
      <w:numFmt w:val="bullet"/>
      <w:lvlText w:val="o"/>
      <w:lvlJc w:val="left"/>
      <w:pPr>
        <w:ind w:left="1065" w:hanging="360"/>
      </w:pPr>
      <w:rPr>
        <w:rFonts w:ascii="Courier New" w:hAnsi="Courier New" w:cs="Courier New" w:hint="default"/>
      </w:rPr>
    </w:lvl>
    <w:lvl w:ilvl="2" w:tplc="04100005" w:tentative="1">
      <w:start w:val="1"/>
      <w:numFmt w:val="bullet"/>
      <w:lvlText w:val=""/>
      <w:lvlJc w:val="left"/>
      <w:pPr>
        <w:ind w:left="1785" w:hanging="360"/>
      </w:pPr>
      <w:rPr>
        <w:rFonts w:ascii="Wingdings" w:hAnsi="Wingdings" w:hint="default"/>
      </w:rPr>
    </w:lvl>
    <w:lvl w:ilvl="3" w:tplc="04100001" w:tentative="1">
      <w:start w:val="1"/>
      <w:numFmt w:val="bullet"/>
      <w:lvlText w:val=""/>
      <w:lvlJc w:val="left"/>
      <w:pPr>
        <w:ind w:left="2505" w:hanging="360"/>
      </w:pPr>
      <w:rPr>
        <w:rFonts w:ascii="Symbol" w:hAnsi="Symbol" w:hint="default"/>
      </w:rPr>
    </w:lvl>
    <w:lvl w:ilvl="4" w:tplc="04100003" w:tentative="1">
      <w:start w:val="1"/>
      <w:numFmt w:val="bullet"/>
      <w:lvlText w:val="o"/>
      <w:lvlJc w:val="left"/>
      <w:pPr>
        <w:ind w:left="3225" w:hanging="360"/>
      </w:pPr>
      <w:rPr>
        <w:rFonts w:ascii="Courier New" w:hAnsi="Courier New" w:cs="Courier New" w:hint="default"/>
      </w:rPr>
    </w:lvl>
    <w:lvl w:ilvl="5" w:tplc="04100005" w:tentative="1">
      <w:start w:val="1"/>
      <w:numFmt w:val="bullet"/>
      <w:lvlText w:val=""/>
      <w:lvlJc w:val="left"/>
      <w:pPr>
        <w:ind w:left="3945" w:hanging="360"/>
      </w:pPr>
      <w:rPr>
        <w:rFonts w:ascii="Wingdings" w:hAnsi="Wingdings" w:hint="default"/>
      </w:rPr>
    </w:lvl>
    <w:lvl w:ilvl="6" w:tplc="04100001" w:tentative="1">
      <w:start w:val="1"/>
      <w:numFmt w:val="bullet"/>
      <w:lvlText w:val=""/>
      <w:lvlJc w:val="left"/>
      <w:pPr>
        <w:ind w:left="4665" w:hanging="360"/>
      </w:pPr>
      <w:rPr>
        <w:rFonts w:ascii="Symbol" w:hAnsi="Symbol" w:hint="default"/>
      </w:rPr>
    </w:lvl>
    <w:lvl w:ilvl="7" w:tplc="04100003" w:tentative="1">
      <w:start w:val="1"/>
      <w:numFmt w:val="bullet"/>
      <w:lvlText w:val="o"/>
      <w:lvlJc w:val="left"/>
      <w:pPr>
        <w:ind w:left="5385" w:hanging="360"/>
      </w:pPr>
      <w:rPr>
        <w:rFonts w:ascii="Courier New" w:hAnsi="Courier New" w:cs="Courier New" w:hint="default"/>
      </w:rPr>
    </w:lvl>
    <w:lvl w:ilvl="8" w:tplc="04100005" w:tentative="1">
      <w:start w:val="1"/>
      <w:numFmt w:val="bullet"/>
      <w:lvlText w:val=""/>
      <w:lvlJc w:val="left"/>
      <w:pPr>
        <w:ind w:left="6105" w:hanging="360"/>
      </w:pPr>
      <w:rPr>
        <w:rFonts w:ascii="Wingdings" w:hAnsi="Wingdings" w:hint="default"/>
      </w:rPr>
    </w:lvl>
  </w:abstractNum>
  <w:abstractNum w:abstractNumId="13" w15:restartNumberingAfterBreak="0">
    <w:nsid w:val="2A606171"/>
    <w:multiLevelType w:val="hybridMultilevel"/>
    <w:tmpl w:val="F788B86C"/>
    <w:lvl w:ilvl="0" w:tplc="0410000F">
      <w:start w:val="1"/>
      <w:numFmt w:val="decimal"/>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D0C58E8"/>
    <w:multiLevelType w:val="hybridMultilevel"/>
    <w:tmpl w:val="FB54770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4D75EF7"/>
    <w:multiLevelType w:val="hybridMultilevel"/>
    <w:tmpl w:val="42B47520"/>
    <w:lvl w:ilvl="0" w:tplc="04100019">
      <w:start w:val="1"/>
      <w:numFmt w:val="low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6" w15:restartNumberingAfterBreak="0">
    <w:nsid w:val="3CC16FF9"/>
    <w:multiLevelType w:val="hybridMultilevel"/>
    <w:tmpl w:val="EAE4BD1E"/>
    <w:lvl w:ilvl="0" w:tplc="4850A446">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8531FC3"/>
    <w:multiLevelType w:val="hybridMultilevel"/>
    <w:tmpl w:val="691E1F24"/>
    <w:lvl w:ilvl="0" w:tplc="4850A446">
      <w:start w:val="1"/>
      <w:numFmt w:val="bullet"/>
      <w:lvlText w:val="-"/>
      <w:lvlJc w:val="left"/>
      <w:pPr>
        <w:ind w:left="1063"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4C05B78"/>
    <w:multiLevelType w:val="hybridMultilevel"/>
    <w:tmpl w:val="4D0AE4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57B6537"/>
    <w:multiLevelType w:val="hybridMultilevel"/>
    <w:tmpl w:val="D742A84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B3949B5"/>
    <w:multiLevelType w:val="hybridMultilevel"/>
    <w:tmpl w:val="D94CCC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E1F66A9"/>
    <w:multiLevelType w:val="multilevel"/>
    <w:tmpl w:val="8008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C94984"/>
    <w:multiLevelType w:val="hybridMultilevel"/>
    <w:tmpl w:val="201408D4"/>
    <w:lvl w:ilvl="0" w:tplc="4850A446">
      <w:start w:val="1"/>
      <w:numFmt w:val="bullet"/>
      <w:lvlText w:val="-"/>
      <w:lvlJc w:val="left"/>
      <w:pPr>
        <w:ind w:left="720" w:hanging="360"/>
      </w:pPr>
      <w:rPr>
        <w:rFonts w:ascii="Cambria" w:eastAsia="Cambria" w:hAnsi="Cambria" w:cs="Cambria" w:hint="default"/>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3" w15:restartNumberingAfterBreak="0">
    <w:nsid w:val="78C2714A"/>
    <w:multiLevelType w:val="hybridMultilevel"/>
    <w:tmpl w:val="093A7AFC"/>
    <w:lvl w:ilvl="0" w:tplc="4850A446">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A6A7821"/>
    <w:multiLevelType w:val="hybridMultilevel"/>
    <w:tmpl w:val="CCC2B038"/>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5" w15:restartNumberingAfterBreak="0">
    <w:nsid w:val="7E427303"/>
    <w:multiLevelType w:val="hybridMultilevel"/>
    <w:tmpl w:val="1B947B2E"/>
    <w:lvl w:ilvl="0" w:tplc="4850A446">
      <w:start w:val="1"/>
      <w:numFmt w:val="bullet"/>
      <w:lvlText w:val="-"/>
      <w:lvlJc w:val="left"/>
      <w:pPr>
        <w:ind w:left="720"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5"/>
  </w:num>
  <w:num w:numId="4">
    <w:abstractNumId w:val="17"/>
  </w:num>
  <w:num w:numId="5">
    <w:abstractNumId w:val="21"/>
  </w:num>
  <w:num w:numId="6">
    <w:abstractNumId w:val="25"/>
  </w:num>
  <w:num w:numId="7">
    <w:abstractNumId w:val="13"/>
  </w:num>
  <w:num w:numId="8">
    <w:abstractNumId w:val="1"/>
  </w:num>
  <w:num w:numId="9">
    <w:abstractNumId w:val="23"/>
  </w:num>
  <w:num w:numId="10">
    <w:abstractNumId w:val="8"/>
  </w:num>
  <w:num w:numId="11">
    <w:abstractNumId w:val="14"/>
  </w:num>
  <w:num w:numId="12">
    <w:abstractNumId w:val="18"/>
  </w:num>
  <w:num w:numId="13">
    <w:abstractNumId w:val="16"/>
  </w:num>
  <w:num w:numId="14">
    <w:abstractNumId w:val="12"/>
  </w:num>
  <w:num w:numId="15">
    <w:abstractNumId w:val="0"/>
  </w:num>
  <w:num w:numId="16">
    <w:abstractNumId w:val="20"/>
  </w:num>
  <w:num w:numId="17">
    <w:abstractNumId w:val="3"/>
  </w:num>
  <w:num w:numId="18">
    <w:abstractNumId w:val="6"/>
  </w:num>
  <w:num w:numId="19">
    <w:abstractNumId w:val="19"/>
  </w:num>
  <w:num w:numId="20">
    <w:abstractNumId w:val="24"/>
  </w:num>
  <w:num w:numId="21">
    <w:abstractNumId w:val="22"/>
  </w:num>
  <w:num w:numId="22">
    <w:abstractNumId w:val="2"/>
  </w:num>
  <w:num w:numId="23">
    <w:abstractNumId w:val="15"/>
  </w:num>
  <w:num w:numId="24">
    <w:abstractNumId w:val="4"/>
  </w:num>
  <w:num w:numId="25">
    <w:abstractNumId w:val="10"/>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3"/>
  <w:proofState w:spelling="clean" w:grammar="clean"/>
  <w:attachedTemplate r:id="rId1"/>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82"/>
    <w:rsid w:val="000258EF"/>
    <w:rsid w:val="001C77D7"/>
    <w:rsid w:val="0020174D"/>
    <w:rsid w:val="00201971"/>
    <w:rsid w:val="00285DB0"/>
    <w:rsid w:val="002C05D0"/>
    <w:rsid w:val="002E3939"/>
    <w:rsid w:val="003B7CB3"/>
    <w:rsid w:val="003E793A"/>
    <w:rsid w:val="00474D8A"/>
    <w:rsid w:val="00494B86"/>
    <w:rsid w:val="004E4EC2"/>
    <w:rsid w:val="004F0BFB"/>
    <w:rsid w:val="00687EBA"/>
    <w:rsid w:val="006B3482"/>
    <w:rsid w:val="007B3948"/>
    <w:rsid w:val="0080793D"/>
    <w:rsid w:val="008A0129"/>
    <w:rsid w:val="008C018E"/>
    <w:rsid w:val="009504F6"/>
    <w:rsid w:val="00963B84"/>
    <w:rsid w:val="009A56F3"/>
    <w:rsid w:val="009B23EE"/>
    <w:rsid w:val="009F2688"/>
    <w:rsid w:val="00A17E09"/>
    <w:rsid w:val="00A40CFB"/>
    <w:rsid w:val="00AB0860"/>
    <w:rsid w:val="00C43013"/>
    <w:rsid w:val="00C63150"/>
    <w:rsid w:val="00D62989"/>
    <w:rsid w:val="00DB6D62"/>
    <w:rsid w:val="00EA57EE"/>
    <w:rsid w:val="00EB742B"/>
    <w:rsid w:val="00EC4B96"/>
    <w:rsid w:val="00ED4938"/>
    <w:rsid w:val="00EE0DDD"/>
    <w:rsid w:val="00EF4E68"/>
    <w:rsid w:val="00F44346"/>
    <w:rsid w:val="00FC2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3A4E95CB"/>
  <w15:chartTrackingRefBased/>
  <w15:docId w15:val="{18838A82-A0EB-9743-B110-28B2133A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pPr>
        <w:spacing w:before="100" w:beforeAutospacing="1" w:after="100" w:afterAutospacing="1"/>
        <w:jc w:val="righ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B6D6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FC2669"/>
    <w:pPr>
      <w:jc w:val="left"/>
    </w:pPr>
    <w:rPr>
      <w:rFonts w:ascii="Times New Roman" w:eastAsia="Times New Roman" w:hAnsi="Times New Roman" w:cs="Times New Roman"/>
      <w:lang w:eastAsia="it-IT"/>
    </w:rPr>
  </w:style>
  <w:style w:type="paragraph" w:customStyle="1" w:styleId="Textbody">
    <w:name w:val="Text body"/>
    <w:basedOn w:val="Normale"/>
    <w:rsid w:val="00FC2669"/>
    <w:pPr>
      <w:suppressAutoHyphens/>
      <w:autoSpaceDN w:val="0"/>
      <w:spacing w:before="0" w:beforeAutospacing="0" w:after="140" w:afterAutospacing="0" w:line="288" w:lineRule="auto"/>
      <w:jc w:val="left"/>
      <w:textAlignment w:val="baseline"/>
    </w:pPr>
    <w:rPr>
      <w:rFonts w:ascii="Liberation Serif" w:eastAsia="SimSun" w:hAnsi="Liberation Serif" w:cs="Lucida Sans"/>
      <w:kern w:val="3"/>
      <w:lang w:eastAsia="zh-CN" w:bidi="hi-IN"/>
    </w:rPr>
  </w:style>
  <w:style w:type="paragraph" w:styleId="Paragrafoelenco">
    <w:name w:val="List Paragraph"/>
    <w:basedOn w:val="Normale"/>
    <w:qFormat/>
    <w:rsid w:val="00FC2669"/>
    <w:pPr>
      <w:suppressAutoHyphens/>
      <w:autoSpaceDN w:val="0"/>
      <w:spacing w:before="0" w:beforeAutospacing="0" w:after="200" w:afterAutospacing="0"/>
      <w:ind w:left="720"/>
      <w:jc w:val="left"/>
      <w:textAlignment w:val="baseline"/>
    </w:pPr>
    <w:rPr>
      <w:rFonts w:ascii="Liberation Serif" w:eastAsia="SimSun" w:hAnsi="Liberation Serif" w:cs="Lucida Sans"/>
      <w:kern w:val="3"/>
      <w:lang w:eastAsia="zh-CN" w:bidi="hi-IN"/>
    </w:rPr>
  </w:style>
  <w:style w:type="table" w:styleId="Grigliatabella">
    <w:name w:val="Table Grid"/>
    <w:basedOn w:val="Tabellanormale"/>
    <w:uiPriority w:val="39"/>
    <w:rsid w:val="003E793A"/>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963B84"/>
    <w:pPr>
      <w:spacing w:before="0" w:beforeAutospacing="0" w:after="0" w:afterAutospacing="0" w:line="276" w:lineRule="auto"/>
      <w:jc w:val="left"/>
    </w:pPr>
    <w:rPr>
      <w:rFonts w:ascii="Arial" w:eastAsia="Arial" w:hAnsi="Arial" w:cs="Arial"/>
      <w:sz w:val="22"/>
      <w:szCs w:val="22"/>
      <w:lang w:eastAsia="it-IT"/>
    </w:rPr>
  </w:style>
  <w:style w:type="paragraph" w:styleId="PreformattatoHTML">
    <w:name w:val="HTML Preformatted"/>
    <w:basedOn w:val="Normale"/>
    <w:link w:val="PreformattatoHTMLCarattere"/>
    <w:uiPriority w:val="99"/>
    <w:unhideWhenUsed/>
    <w:rsid w:val="00ED49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ED4938"/>
    <w:rPr>
      <w:rFonts w:ascii="Courier New" w:eastAsia="Times New Roman" w:hAnsi="Courier New" w:cs="Courier New"/>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084425">
      <w:bodyDiv w:val="1"/>
      <w:marLeft w:val="0"/>
      <w:marRight w:val="0"/>
      <w:marTop w:val="0"/>
      <w:marBottom w:val="0"/>
      <w:divBdr>
        <w:top w:val="none" w:sz="0" w:space="0" w:color="auto"/>
        <w:left w:val="none" w:sz="0" w:space="0" w:color="auto"/>
        <w:bottom w:val="none" w:sz="0" w:space="0" w:color="auto"/>
        <w:right w:val="none" w:sz="0" w:space="0" w:color="auto"/>
      </w:divBdr>
      <w:divsChild>
        <w:div w:id="1687517346">
          <w:marLeft w:val="0"/>
          <w:marRight w:val="0"/>
          <w:marTop w:val="0"/>
          <w:marBottom w:val="0"/>
          <w:divBdr>
            <w:top w:val="none" w:sz="0" w:space="0" w:color="auto"/>
            <w:left w:val="none" w:sz="0" w:space="0" w:color="auto"/>
            <w:bottom w:val="none" w:sz="0" w:space="0" w:color="auto"/>
            <w:right w:val="none" w:sz="0" w:space="0" w:color="auto"/>
          </w:divBdr>
          <w:divsChild>
            <w:div w:id="694425664">
              <w:marLeft w:val="0"/>
              <w:marRight w:val="0"/>
              <w:marTop w:val="0"/>
              <w:marBottom w:val="0"/>
              <w:divBdr>
                <w:top w:val="none" w:sz="0" w:space="0" w:color="auto"/>
                <w:left w:val="none" w:sz="0" w:space="0" w:color="auto"/>
                <w:bottom w:val="none" w:sz="0" w:space="0" w:color="auto"/>
                <w:right w:val="none" w:sz="0" w:space="0" w:color="auto"/>
              </w:divBdr>
              <w:divsChild>
                <w:div w:id="21366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33511">
      <w:bodyDiv w:val="1"/>
      <w:marLeft w:val="0"/>
      <w:marRight w:val="0"/>
      <w:marTop w:val="0"/>
      <w:marBottom w:val="0"/>
      <w:divBdr>
        <w:top w:val="none" w:sz="0" w:space="0" w:color="auto"/>
        <w:left w:val="none" w:sz="0" w:space="0" w:color="auto"/>
        <w:bottom w:val="none" w:sz="0" w:space="0" w:color="auto"/>
        <w:right w:val="none" w:sz="0" w:space="0" w:color="auto"/>
      </w:divBdr>
      <w:divsChild>
        <w:div w:id="910236641">
          <w:marLeft w:val="0"/>
          <w:marRight w:val="0"/>
          <w:marTop w:val="0"/>
          <w:marBottom w:val="0"/>
          <w:divBdr>
            <w:top w:val="none" w:sz="0" w:space="0" w:color="auto"/>
            <w:left w:val="none" w:sz="0" w:space="0" w:color="auto"/>
            <w:bottom w:val="none" w:sz="0" w:space="0" w:color="auto"/>
            <w:right w:val="none" w:sz="0" w:space="0" w:color="auto"/>
          </w:divBdr>
          <w:divsChild>
            <w:div w:id="1591962162">
              <w:marLeft w:val="0"/>
              <w:marRight w:val="0"/>
              <w:marTop w:val="0"/>
              <w:marBottom w:val="0"/>
              <w:divBdr>
                <w:top w:val="none" w:sz="0" w:space="0" w:color="auto"/>
                <w:left w:val="none" w:sz="0" w:space="0" w:color="auto"/>
                <w:bottom w:val="none" w:sz="0" w:space="0" w:color="auto"/>
                <w:right w:val="none" w:sz="0" w:space="0" w:color="auto"/>
              </w:divBdr>
              <w:divsChild>
                <w:div w:id="187072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70656">
      <w:bodyDiv w:val="1"/>
      <w:marLeft w:val="0"/>
      <w:marRight w:val="0"/>
      <w:marTop w:val="0"/>
      <w:marBottom w:val="0"/>
      <w:divBdr>
        <w:top w:val="none" w:sz="0" w:space="0" w:color="auto"/>
        <w:left w:val="none" w:sz="0" w:space="0" w:color="auto"/>
        <w:bottom w:val="none" w:sz="0" w:space="0" w:color="auto"/>
        <w:right w:val="none" w:sz="0" w:space="0" w:color="auto"/>
      </w:divBdr>
      <w:divsChild>
        <w:div w:id="168763668">
          <w:marLeft w:val="0"/>
          <w:marRight w:val="0"/>
          <w:marTop w:val="0"/>
          <w:marBottom w:val="0"/>
          <w:divBdr>
            <w:top w:val="none" w:sz="0" w:space="0" w:color="auto"/>
            <w:left w:val="none" w:sz="0" w:space="0" w:color="auto"/>
            <w:bottom w:val="none" w:sz="0" w:space="0" w:color="auto"/>
            <w:right w:val="none" w:sz="0" w:space="0" w:color="auto"/>
          </w:divBdr>
          <w:divsChild>
            <w:div w:id="1962691396">
              <w:marLeft w:val="0"/>
              <w:marRight w:val="0"/>
              <w:marTop w:val="0"/>
              <w:marBottom w:val="0"/>
              <w:divBdr>
                <w:top w:val="none" w:sz="0" w:space="0" w:color="auto"/>
                <w:left w:val="none" w:sz="0" w:space="0" w:color="auto"/>
                <w:bottom w:val="none" w:sz="0" w:space="0" w:color="auto"/>
                <w:right w:val="none" w:sz="0" w:space="0" w:color="auto"/>
              </w:divBdr>
              <w:divsChild>
                <w:div w:id="129525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655334">
      <w:bodyDiv w:val="1"/>
      <w:marLeft w:val="0"/>
      <w:marRight w:val="0"/>
      <w:marTop w:val="0"/>
      <w:marBottom w:val="0"/>
      <w:divBdr>
        <w:top w:val="none" w:sz="0" w:space="0" w:color="auto"/>
        <w:left w:val="none" w:sz="0" w:space="0" w:color="auto"/>
        <w:bottom w:val="none" w:sz="0" w:space="0" w:color="auto"/>
        <w:right w:val="none" w:sz="0" w:space="0" w:color="auto"/>
      </w:divBdr>
      <w:divsChild>
        <w:div w:id="2136829656">
          <w:marLeft w:val="0"/>
          <w:marRight w:val="0"/>
          <w:marTop w:val="0"/>
          <w:marBottom w:val="0"/>
          <w:divBdr>
            <w:top w:val="none" w:sz="0" w:space="0" w:color="auto"/>
            <w:left w:val="none" w:sz="0" w:space="0" w:color="auto"/>
            <w:bottom w:val="none" w:sz="0" w:space="0" w:color="auto"/>
            <w:right w:val="none" w:sz="0" w:space="0" w:color="auto"/>
          </w:divBdr>
          <w:divsChild>
            <w:div w:id="1631594902">
              <w:marLeft w:val="0"/>
              <w:marRight w:val="0"/>
              <w:marTop w:val="0"/>
              <w:marBottom w:val="0"/>
              <w:divBdr>
                <w:top w:val="none" w:sz="0" w:space="0" w:color="auto"/>
                <w:left w:val="none" w:sz="0" w:space="0" w:color="auto"/>
                <w:bottom w:val="none" w:sz="0" w:space="0" w:color="auto"/>
                <w:right w:val="none" w:sz="0" w:space="0" w:color="auto"/>
              </w:divBdr>
              <w:divsChild>
                <w:div w:id="84471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04065">
      <w:bodyDiv w:val="1"/>
      <w:marLeft w:val="0"/>
      <w:marRight w:val="0"/>
      <w:marTop w:val="0"/>
      <w:marBottom w:val="0"/>
      <w:divBdr>
        <w:top w:val="none" w:sz="0" w:space="0" w:color="auto"/>
        <w:left w:val="none" w:sz="0" w:space="0" w:color="auto"/>
        <w:bottom w:val="none" w:sz="0" w:space="0" w:color="auto"/>
        <w:right w:val="none" w:sz="0" w:space="0" w:color="auto"/>
      </w:divBdr>
      <w:divsChild>
        <w:div w:id="1466659912">
          <w:marLeft w:val="0"/>
          <w:marRight w:val="0"/>
          <w:marTop w:val="0"/>
          <w:marBottom w:val="0"/>
          <w:divBdr>
            <w:top w:val="none" w:sz="0" w:space="0" w:color="auto"/>
            <w:left w:val="none" w:sz="0" w:space="0" w:color="auto"/>
            <w:bottom w:val="none" w:sz="0" w:space="0" w:color="auto"/>
            <w:right w:val="none" w:sz="0" w:space="0" w:color="auto"/>
          </w:divBdr>
          <w:divsChild>
            <w:div w:id="1950113797">
              <w:marLeft w:val="0"/>
              <w:marRight w:val="0"/>
              <w:marTop w:val="0"/>
              <w:marBottom w:val="0"/>
              <w:divBdr>
                <w:top w:val="none" w:sz="0" w:space="0" w:color="auto"/>
                <w:left w:val="none" w:sz="0" w:space="0" w:color="auto"/>
                <w:bottom w:val="none" w:sz="0" w:space="0" w:color="auto"/>
                <w:right w:val="none" w:sz="0" w:space="0" w:color="auto"/>
              </w:divBdr>
              <w:divsChild>
                <w:div w:id="788549881">
                  <w:marLeft w:val="0"/>
                  <w:marRight w:val="0"/>
                  <w:marTop w:val="0"/>
                  <w:marBottom w:val="0"/>
                  <w:divBdr>
                    <w:top w:val="none" w:sz="0" w:space="0" w:color="auto"/>
                    <w:left w:val="none" w:sz="0" w:space="0" w:color="auto"/>
                    <w:bottom w:val="none" w:sz="0" w:space="0" w:color="auto"/>
                    <w:right w:val="none" w:sz="0" w:space="0" w:color="auto"/>
                  </w:divBdr>
                  <w:divsChild>
                    <w:div w:id="3631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8607">
              <w:marLeft w:val="0"/>
              <w:marRight w:val="0"/>
              <w:marTop w:val="0"/>
              <w:marBottom w:val="0"/>
              <w:divBdr>
                <w:top w:val="none" w:sz="0" w:space="0" w:color="auto"/>
                <w:left w:val="none" w:sz="0" w:space="0" w:color="auto"/>
                <w:bottom w:val="none" w:sz="0" w:space="0" w:color="auto"/>
                <w:right w:val="none" w:sz="0" w:space="0" w:color="auto"/>
              </w:divBdr>
              <w:divsChild>
                <w:div w:id="1746146954">
                  <w:marLeft w:val="0"/>
                  <w:marRight w:val="0"/>
                  <w:marTop w:val="0"/>
                  <w:marBottom w:val="0"/>
                  <w:divBdr>
                    <w:top w:val="none" w:sz="0" w:space="0" w:color="auto"/>
                    <w:left w:val="none" w:sz="0" w:space="0" w:color="auto"/>
                    <w:bottom w:val="none" w:sz="0" w:space="0" w:color="auto"/>
                    <w:right w:val="none" w:sz="0" w:space="0" w:color="auto"/>
                  </w:divBdr>
                  <w:divsChild>
                    <w:div w:id="120232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18854">
              <w:marLeft w:val="0"/>
              <w:marRight w:val="0"/>
              <w:marTop w:val="0"/>
              <w:marBottom w:val="0"/>
              <w:divBdr>
                <w:top w:val="none" w:sz="0" w:space="0" w:color="auto"/>
                <w:left w:val="none" w:sz="0" w:space="0" w:color="auto"/>
                <w:bottom w:val="none" w:sz="0" w:space="0" w:color="auto"/>
                <w:right w:val="none" w:sz="0" w:space="0" w:color="auto"/>
              </w:divBdr>
              <w:divsChild>
                <w:div w:id="44454718">
                  <w:marLeft w:val="0"/>
                  <w:marRight w:val="0"/>
                  <w:marTop w:val="0"/>
                  <w:marBottom w:val="0"/>
                  <w:divBdr>
                    <w:top w:val="none" w:sz="0" w:space="0" w:color="auto"/>
                    <w:left w:val="none" w:sz="0" w:space="0" w:color="auto"/>
                    <w:bottom w:val="none" w:sz="0" w:space="0" w:color="auto"/>
                    <w:right w:val="none" w:sz="0" w:space="0" w:color="auto"/>
                  </w:divBdr>
                  <w:divsChild>
                    <w:div w:id="182138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610894">
              <w:marLeft w:val="0"/>
              <w:marRight w:val="0"/>
              <w:marTop w:val="0"/>
              <w:marBottom w:val="0"/>
              <w:divBdr>
                <w:top w:val="none" w:sz="0" w:space="0" w:color="auto"/>
                <w:left w:val="none" w:sz="0" w:space="0" w:color="auto"/>
                <w:bottom w:val="none" w:sz="0" w:space="0" w:color="auto"/>
                <w:right w:val="none" w:sz="0" w:space="0" w:color="auto"/>
              </w:divBdr>
              <w:divsChild>
                <w:div w:id="1179394822">
                  <w:marLeft w:val="0"/>
                  <w:marRight w:val="0"/>
                  <w:marTop w:val="0"/>
                  <w:marBottom w:val="0"/>
                  <w:divBdr>
                    <w:top w:val="none" w:sz="0" w:space="0" w:color="auto"/>
                    <w:left w:val="none" w:sz="0" w:space="0" w:color="auto"/>
                    <w:bottom w:val="none" w:sz="0" w:space="0" w:color="auto"/>
                    <w:right w:val="none" w:sz="0" w:space="0" w:color="auto"/>
                  </w:divBdr>
                  <w:divsChild>
                    <w:div w:id="2067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485036">
              <w:marLeft w:val="0"/>
              <w:marRight w:val="0"/>
              <w:marTop w:val="0"/>
              <w:marBottom w:val="0"/>
              <w:divBdr>
                <w:top w:val="none" w:sz="0" w:space="0" w:color="auto"/>
                <w:left w:val="none" w:sz="0" w:space="0" w:color="auto"/>
                <w:bottom w:val="none" w:sz="0" w:space="0" w:color="auto"/>
                <w:right w:val="none" w:sz="0" w:space="0" w:color="auto"/>
              </w:divBdr>
              <w:divsChild>
                <w:div w:id="1212964236">
                  <w:marLeft w:val="0"/>
                  <w:marRight w:val="0"/>
                  <w:marTop w:val="0"/>
                  <w:marBottom w:val="0"/>
                  <w:divBdr>
                    <w:top w:val="none" w:sz="0" w:space="0" w:color="auto"/>
                    <w:left w:val="none" w:sz="0" w:space="0" w:color="auto"/>
                    <w:bottom w:val="none" w:sz="0" w:space="0" w:color="auto"/>
                    <w:right w:val="none" w:sz="0" w:space="0" w:color="auto"/>
                  </w:divBdr>
                  <w:divsChild>
                    <w:div w:id="71933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86889">
              <w:marLeft w:val="0"/>
              <w:marRight w:val="0"/>
              <w:marTop w:val="0"/>
              <w:marBottom w:val="0"/>
              <w:divBdr>
                <w:top w:val="none" w:sz="0" w:space="0" w:color="auto"/>
                <w:left w:val="none" w:sz="0" w:space="0" w:color="auto"/>
                <w:bottom w:val="none" w:sz="0" w:space="0" w:color="auto"/>
                <w:right w:val="none" w:sz="0" w:space="0" w:color="auto"/>
              </w:divBdr>
              <w:divsChild>
                <w:div w:id="841820474">
                  <w:marLeft w:val="0"/>
                  <w:marRight w:val="0"/>
                  <w:marTop w:val="0"/>
                  <w:marBottom w:val="0"/>
                  <w:divBdr>
                    <w:top w:val="none" w:sz="0" w:space="0" w:color="auto"/>
                    <w:left w:val="none" w:sz="0" w:space="0" w:color="auto"/>
                    <w:bottom w:val="none" w:sz="0" w:space="0" w:color="auto"/>
                    <w:right w:val="none" w:sz="0" w:space="0" w:color="auto"/>
                  </w:divBdr>
                  <w:divsChild>
                    <w:div w:id="1799375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214343">
              <w:marLeft w:val="0"/>
              <w:marRight w:val="0"/>
              <w:marTop w:val="0"/>
              <w:marBottom w:val="0"/>
              <w:divBdr>
                <w:top w:val="none" w:sz="0" w:space="0" w:color="auto"/>
                <w:left w:val="none" w:sz="0" w:space="0" w:color="auto"/>
                <w:bottom w:val="none" w:sz="0" w:space="0" w:color="auto"/>
                <w:right w:val="none" w:sz="0" w:space="0" w:color="auto"/>
              </w:divBdr>
              <w:divsChild>
                <w:div w:id="1000812457">
                  <w:marLeft w:val="0"/>
                  <w:marRight w:val="0"/>
                  <w:marTop w:val="0"/>
                  <w:marBottom w:val="0"/>
                  <w:divBdr>
                    <w:top w:val="none" w:sz="0" w:space="0" w:color="auto"/>
                    <w:left w:val="none" w:sz="0" w:space="0" w:color="auto"/>
                    <w:bottom w:val="none" w:sz="0" w:space="0" w:color="auto"/>
                    <w:right w:val="none" w:sz="0" w:space="0" w:color="auto"/>
                  </w:divBdr>
                  <w:divsChild>
                    <w:div w:id="97656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5865062">
          <w:marLeft w:val="0"/>
          <w:marRight w:val="0"/>
          <w:marTop w:val="0"/>
          <w:marBottom w:val="0"/>
          <w:divBdr>
            <w:top w:val="none" w:sz="0" w:space="0" w:color="auto"/>
            <w:left w:val="none" w:sz="0" w:space="0" w:color="auto"/>
            <w:bottom w:val="none" w:sz="0" w:space="0" w:color="auto"/>
            <w:right w:val="none" w:sz="0" w:space="0" w:color="auto"/>
          </w:divBdr>
          <w:divsChild>
            <w:div w:id="404183006">
              <w:marLeft w:val="0"/>
              <w:marRight w:val="0"/>
              <w:marTop w:val="0"/>
              <w:marBottom w:val="0"/>
              <w:divBdr>
                <w:top w:val="none" w:sz="0" w:space="0" w:color="auto"/>
                <w:left w:val="none" w:sz="0" w:space="0" w:color="auto"/>
                <w:bottom w:val="none" w:sz="0" w:space="0" w:color="auto"/>
                <w:right w:val="none" w:sz="0" w:space="0" w:color="auto"/>
              </w:divBdr>
              <w:divsChild>
                <w:div w:id="381903041">
                  <w:marLeft w:val="0"/>
                  <w:marRight w:val="0"/>
                  <w:marTop w:val="0"/>
                  <w:marBottom w:val="0"/>
                  <w:divBdr>
                    <w:top w:val="none" w:sz="0" w:space="0" w:color="auto"/>
                    <w:left w:val="none" w:sz="0" w:space="0" w:color="auto"/>
                    <w:bottom w:val="none" w:sz="0" w:space="0" w:color="auto"/>
                    <w:right w:val="none" w:sz="0" w:space="0" w:color="auto"/>
                  </w:divBdr>
                  <w:divsChild>
                    <w:div w:id="140737609">
                      <w:marLeft w:val="0"/>
                      <w:marRight w:val="0"/>
                      <w:marTop w:val="0"/>
                      <w:marBottom w:val="0"/>
                      <w:divBdr>
                        <w:top w:val="none" w:sz="0" w:space="0" w:color="auto"/>
                        <w:left w:val="none" w:sz="0" w:space="0" w:color="auto"/>
                        <w:bottom w:val="none" w:sz="0" w:space="0" w:color="auto"/>
                        <w:right w:val="none" w:sz="0" w:space="0" w:color="auto"/>
                      </w:divBdr>
                      <w:divsChild>
                        <w:div w:id="43740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228081">
                  <w:marLeft w:val="0"/>
                  <w:marRight w:val="0"/>
                  <w:marTop w:val="0"/>
                  <w:marBottom w:val="0"/>
                  <w:divBdr>
                    <w:top w:val="none" w:sz="0" w:space="0" w:color="auto"/>
                    <w:left w:val="none" w:sz="0" w:space="0" w:color="auto"/>
                    <w:bottom w:val="none" w:sz="0" w:space="0" w:color="auto"/>
                    <w:right w:val="none" w:sz="0" w:space="0" w:color="auto"/>
                  </w:divBdr>
                  <w:divsChild>
                    <w:div w:id="1046947672">
                      <w:marLeft w:val="0"/>
                      <w:marRight w:val="0"/>
                      <w:marTop w:val="0"/>
                      <w:marBottom w:val="0"/>
                      <w:divBdr>
                        <w:top w:val="none" w:sz="0" w:space="0" w:color="auto"/>
                        <w:left w:val="none" w:sz="0" w:space="0" w:color="auto"/>
                        <w:bottom w:val="none" w:sz="0" w:space="0" w:color="auto"/>
                        <w:right w:val="none" w:sz="0" w:space="0" w:color="auto"/>
                      </w:divBdr>
                      <w:divsChild>
                        <w:div w:id="21169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9167">
                  <w:marLeft w:val="0"/>
                  <w:marRight w:val="0"/>
                  <w:marTop w:val="0"/>
                  <w:marBottom w:val="0"/>
                  <w:divBdr>
                    <w:top w:val="none" w:sz="0" w:space="0" w:color="auto"/>
                    <w:left w:val="none" w:sz="0" w:space="0" w:color="auto"/>
                    <w:bottom w:val="none" w:sz="0" w:space="0" w:color="auto"/>
                    <w:right w:val="none" w:sz="0" w:space="0" w:color="auto"/>
                  </w:divBdr>
                  <w:divsChild>
                    <w:div w:id="1828552433">
                      <w:marLeft w:val="0"/>
                      <w:marRight w:val="0"/>
                      <w:marTop w:val="0"/>
                      <w:marBottom w:val="0"/>
                      <w:divBdr>
                        <w:top w:val="none" w:sz="0" w:space="0" w:color="auto"/>
                        <w:left w:val="none" w:sz="0" w:space="0" w:color="auto"/>
                        <w:bottom w:val="none" w:sz="0" w:space="0" w:color="auto"/>
                        <w:right w:val="none" w:sz="0" w:space="0" w:color="auto"/>
                      </w:divBdr>
                      <w:divsChild>
                        <w:div w:id="709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012313">
                  <w:marLeft w:val="0"/>
                  <w:marRight w:val="0"/>
                  <w:marTop w:val="0"/>
                  <w:marBottom w:val="0"/>
                  <w:divBdr>
                    <w:top w:val="none" w:sz="0" w:space="0" w:color="auto"/>
                    <w:left w:val="none" w:sz="0" w:space="0" w:color="auto"/>
                    <w:bottom w:val="none" w:sz="0" w:space="0" w:color="auto"/>
                    <w:right w:val="none" w:sz="0" w:space="0" w:color="auto"/>
                  </w:divBdr>
                  <w:divsChild>
                    <w:div w:id="2101826956">
                      <w:marLeft w:val="0"/>
                      <w:marRight w:val="0"/>
                      <w:marTop w:val="0"/>
                      <w:marBottom w:val="0"/>
                      <w:divBdr>
                        <w:top w:val="none" w:sz="0" w:space="0" w:color="auto"/>
                        <w:left w:val="none" w:sz="0" w:space="0" w:color="auto"/>
                        <w:bottom w:val="none" w:sz="0" w:space="0" w:color="auto"/>
                        <w:right w:val="none" w:sz="0" w:space="0" w:color="auto"/>
                      </w:divBdr>
                      <w:divsChild>
                        <w:div w:id="17865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7960160">
          <w:marLeft w:val="0"/>
          <w:marRight w:val="0"/>
          <w:marTop w:val="0"/>
          <w:marBottom w:val="0"/>
          <w:divBdr>
            <w:top w:val="none" w:sz="0" w:space="0" w:color="auto"/>
            <w:left w:val="none" w:sz="0" w:space="0" w:color="auto"/>
            <w:bottom w:val="none" w:sz="0" w:space="0" w:color="auto"/>
            <w:right w:val="none" w:sz="0" w:space="0" w:color="auto"/>
          </w:divBdr>
          <w:divsChild>
            <w:div w:id="987248323">
              <w:marLeft w:val="0"/>
              <w:marRight w:val="0"/>
              <w:marTop w:val="0"/>
              <w:marBottom w:val="0"/>
              <w:divBdr>
                <w:top w:val="none" w:sz="0" w:space="0" w:color="auto"/>
                <w:left w:val="none" w:sz="0" w:space="0" w:color="auto"/>
                <w:bottom w:val="none" w:sz="0" w:space="0" w:color="auto"/>
                <w:right w:val="none" w:sz="0" w:space="0" w:color="auto"/>
              </w:divBdr>
              <w:divsChild>
                <w:div w:id="14733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681734">
          <w:marLeft w:val="0"/>
          <w:marRight w:val="0"/>
          <w:marTop w:val="0"/>
          <w:marBottom w:val="0"/>
          <w:divBdr>
            <w:top w:val="none" w:sz="0" w:space="0" w:color="auto"/>
            <w:left w:val="none" w:sz="0" w:space="0" w:color="auto"/>
            <w:bottom w:val="none" w:sz="0" w:space="0" w:color="auto"/>
            <w:right w:val="none" w:sz="0" w:space="0" w:color="auto"/>
          </w:divBdr>
          <w:divsChild>
            <w:div w:id="1813019254">
              <w:marLeft w:val="0"/>
              <w:marRight w:val="0"/>
              <w:marTop w:val="0"/>
              <w:marBottom w:val="0"/>
              <w:divBdr>
                <w:top w:val="none" w:sz="0" w:space="0" w:color="auto"/>
                <w:left w:val="none" w:sz="0" w:space="0" w:color="auto"/>
                <w:bottom w:val="none" w:sz="0" w:space="0" w:color="auto"/>
                <w:right w:val="none" w:sz="0" w:space="0" w:color="auto"/>
              </w:divBdr>
              <w:divsChild>
                <w:div w:id="121130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420663">
          <w:marLeft w:val="0"/>
          <w:marRight w:val="0"/>
          <w:marTop w:val="0"/>
          <w:marBottom w:val="0"/>
          <w:divBdr>
            <w:top w:val="none" w:sz="0" w:space="0" w:color="auto"/>
            <w:left w:val="none" w:sz="0" w:space="0" w:color="auto"/>
            <w:bottom w:val="none" w:sz="0" w:space="0" w:color="auto"/>
            <w:right w:val="none" w:sz="0" w:space="0" w:color="auto"/>
          </w:divBdr>
          <w:divsChild>
            <w:div w:id="1135487862">
              <w:marLeft w:val="0"/>
              <w:marRight w:val="0"/>
              <w:marTop w:val="0"/>
              <w:marBottom w:val="0"/>
              <w:divBdr>
                <w:top w:val="none" w:sz="0" w:space="0" w:color="auto"/>
                <w:left w:val="none" w:sz="0" w:space="0" w:color="auto"/>
                <w:bottom w:val="none" w:sz="0" w:space="0" w:color="auto"/>
                <w:right w:val="none" w:sz="0" w:space="0" w:color="auto"/>
              </w:divBdr>
              <w:divsChild>
                <w:div w:id="17918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9664">
          <w:marLeft w:val="0"/>
          <w:marRight w:val="0"/>
          <w:marTop w:val="0"/>
          <w:marBottom w:val="0"/>
          <w:divBdr>
            <w:top w:val="none" w:sz="0" w:space="0" w:color="auto"/>
            <w:left w:val="none" w:sz="0" w:space="0" w:color="auto"/>
            <w:bottom w:val="none" w:sz="0" w:space="0" w:color="auto"/>
            <w:right w:val="none" w:sz="0" w:space="0" w:color="auto"/>
          </w:divBdr>
          <w:divsChild>
            <w:div w:id="1859004909">
              <w:marLeft w:val="0"/>
              <w:marRight w:val="0"/>
              <w:marTop w:val="0"/>
              <w:marBottom w:val="0"/>
              <w:divBdr>
                <w:top w:val="none" w:sz="0" w:space="0" w:color="auto"/>
                <w:left w:val="none" w:sz="0" w:space="0" w:color="auto"/>
                <w:bottom w:val="none" w:sz="0" w:space="0" w:color="auto"/>
                <w:right w:val="none" w:sz="0" w:space="0" w:color="auto"/>
              </w:divBdr>
              <w:divsChild>
                <w:div w:id="137416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631067">
      <w:bodyDiv w:val="1"/>
      <w:marLeft w:val="0"/>
      <w:marRight w:val="0"/>
      <w:marTop w:val="0"/>
      <w:marBottom w:val="0"/>
      <w:divBdr>
        <w:top w:val="none" w:sz="0" w:space="0" w:color="auto"/>
        <w:left w:val="none" w:sz="0" w:space="0" w:color="auto"/>
        <w:bottom w:val="none" w:sz="0" w:space="0" w:color="auto"/>
        <w:right w:val="none" w:sz="0" w:space="0" w:color="auto"/>
      </w:divBdr>
      <w:divsChild>
        <w:div w:id="963583248">
          <w:marLeft w:val="0"/>
          <w:marRight w:val="0"/>
          <w:marTop w:val="0"/>
          <w:marBottom w:val="0"/>
          <w:divBdr>
            <w:top w:val="none" w:sz="0" w:space="0" w:color="auto"/>
            <w:left w:val="none" w:sz="0" w:space="0" w:color="auto"/>
            <w:bottom w:val="none" w:sz="0" w:space="0" w:color="auto"/>
            <w:right w:val="none" w:sz="0" w:space="0" w:color="auto"/>
          </w:divBdr>
          <w:divsChild>
            <w:div w:id="524055995">
              <w:marLeft w:val="0"/>
              <w:marRight w:val="0"/>
              <w:marTop w:val="0"/>
              <w:marBottom w:val="0"/>
              <w:divBdr>
                <w:top w:val="none" w:sz="0" w:space="0" w:color="auto"/>
                <w:left w:val="none" w:sz="0" w:space="0" w:color="auto"/>
                <w:bottom w:val="none" w:sz="0" w:space="0" w:color="auto"/>
                <w:right w:val="none" w:sz="0" w:space="0" w:color="auto"/>
              </w:divBdr>
              <w:divsChild>
                <w:div w:id="20653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26600">
      <w:bodyDiv w:val="1"/>
      <w:marLeft w:val="0"/>
      <w:marRight w:val="0"/>
      <w:marTop w:val="0"/>
      <w:marBottom w:val="0"/>
      <w:divBdr>
        <w:top w:val="none" w:sz="0" w:space="0" w:color="auto"/>
        <w:left w:val="none" w:sz="0" w:space="0" w:color="auto"/>
        <w:bottom w:val="none" w:sz="0" w:space="0" w:color="auto"/>
        <w:right w:val="none" w:sz="0" w:space="0" w:color="auto"/>
      </w:divBdr>
      <w:divsChild>
        <w:div w:id="1786802433">
          <w:marLeft w:val="0"/>
          <w:marRight w:val="0"/>
          <w:marTop w:val="0"/>
          <w:marBottom w:val="0"/>
          <w:divBdr>
            <w:top w:val="none" w:sz="0" w:space="0" w:color="auto"/>
            <w:left w:val="none" w:sz="0" w:space="0" w:color="auto"/>
            <w:bottom w:val="none" w:sz="0" w:space="0" w:color="auto"/>
            <w:right w:val="none" w:sz="0" w:space="0" w:color="auto"/>
          </w:divBdr>
          <w:divsChild>
            <w:div w:id="1847012346">
              <w:marLeft w:val="0"/>
              <w:marRight w:val="0"/>
              <w:marTop w:val="0"/>
              <w:marBottom w:val="0"/>
              <w:divBdr>
                <w:top w:val="none" w:sz="0" w:space="0" w:color="auto"/>
                <w:left w:val="none" w:sz="0" w:space="0" w:color="auto"/>
                <w:bottom w:val="none" w:sz="0" w:space="0" w:color="auto"/>
                <w:right w:val="none" w:sz="0" w:space="0" w:color="auto"/>
              </w:divBdr>
              <w:divsChild>
                <w:div w:id="1731923722">
                  <w:marLeft w:val="0"/>
                  <w:marRight w:val="0"/>
                  <w:marTop w:val="0"/>
                  <w:marBottom w:val="0"/>
                  <w:divBdr>
                    <w:top w:val="none" w:sz="0" w:space="0" w:color="auto"/>
                    <w:left w:val="none" w:sz="0" w:space="0" w:color="auto"/>
                    <w:bottom w:val="none" w:sz="0" w:space="0" w:color="auto"/>
                    <w:right w:val="none" w:sz="0" w:space="0" w:color="auto"/>
                  </w:divBdr>
                </w:div>
              </w:divsChild>
            </w:div>
            <w:div w:id="348458491">
              <w:marLeft w:val="0"/>
              <w:marRight w:val="0"/>
              <w:marTop w:val="0"/>
              <w:marBottom w:val="0"/>
              <w:divBdr>
                <w:top w:val="none" w:sz="0" w:space="0" w:color="auto"/>
                <w:left w:val="none" w:sz="0" w:space="0" w:color="auto"/>
                <w:bottom w:val="none" w:sz="0" w:space="0" w:color="auto"/>
                <w:right w:val="none" w:sz="0" w:space="0" w:color="auto"/>
              </w:divBdr>
              <w:divsChild>
                <w:div w:id="98894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80119">
          <w:marLeft w:val="0"/>
          <w:marRight w:val="0"/>
          <w:marTop w:val="0"/>
          <w:marBottom w:val="0"/>
          <w:divBdr>
            <w:top w:val="none" w:sz="0" w:space="0" w:color="auto"/>
            <w:left w:val="none" w:sz="0" w:space="0" w:color="auto"/>
            <w:bottom w:val="none" w:sz="0" w:space="0" w:color="auto"/>
            <w:right w:val="none" w:sz="0" w:space="0" w:color="auto"/>
          </w:divBdr>
          <w:divsChild>
            <w:div w:id="2034305420">
              <w:marLeft w:val="0"/>
              <w:marRight w:val="0"/>
              <w:marTop w:val="0"/>
              <w:marBottom w:val="0"/>
              <w:divBdr>
                <w:top w:val="none" w:sz="0" w:space="0" w:color="auto"/>
                <w:left w:val="none" w:sz="0" w:space="0" w:color="auto"/>
                <w:bottom w:val="none" w:sz="0" w:space="0" w:color="auto"/>
                <w:right w:val="none" w:sz="0" w:space="0" w:color="auto"/>
              </w:divBdr>
              <w:divsChild>
                <w:div w:id="150451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897845">
      <w:bodyDiv w:val="1"/>
      <w:marLeft w:val="0"/>
      <w:marRight w:val="0"/>
      <w:marTop w:val="0"/>
      <w:marBottom w:val="0"/>
      <w:divBdr>
        <w:top w:val="none" w:sz="0" w:space="0" w:color="auto"/>
        <w:left w:val="none" w:sz="0" w:space="0" w:color="auto"/>
        <w:bottom w:val="none" w:sz="0" w:space="0" w:color="auto"/>
        <w:right w:val="none" w:sz="0" w:space="0" w:color="auto"/>
      </w:divBdr>
    </w:div>
    <w:div w:id="524908247">
      <w:bodyDiv w:val="1"/>
      <w:marLeft w:val="0"/>
      <w:marRight w:val="0"/>
      <w:marTop w:val="0"/>
      <w:marBottom w:val="0"/>
      <w:divBdr>
        <w:top w:val="none" w:sz="0" w:space="0" w:color="auto"/>
        <w:left w:val="none" w:sz="0" w:space="0" w:color="auto"/>
        <w:bottom w:val="none" w:sz="0" w:space="0" w:color="auto"/>
        <w:right w:val="none" w:sz="0" w:space="0" w:color="auto"/>
      </w:divBdr>
      <w:divsChild>
        <w:div w:id="1147091569">
          <w:marLeft w:val="0"/>
          <w:marRight w:val="0"/>
          <w:marTop w:val="0"/>
          <w:marBottom w:val="0"/>
          <w:divBdr>
            <w:top w:val="none" w:sz="0" w:space="0" w:color="auto"/>
            <w:left w:val="none" w:sz="0" w:space="0" w:color="auto"/>
            <w:bottom w:val="none" w:sz="0" w:space="0" w:color="auto"/>
            <w:right w:val="none" w:sz="0" w:space="0" w:color="auto"/>
          </w:divBdr>
          <w:divsChild>
            <w:div w:id="393889415">
              <w:marLeft w:val="0"/>
              <w:marRight w:val="0"/>
              <w:marTop w:val="0"/>
              <w:marBottom w:val="0"/>
              <w:divBdr>
                <w:top w:val="none" w:sz="0" w:space="0" w:color="auto"/>
                <w:left w:val="none" w:sz="0" w:space="0" w:color="auto"/>
                <w:bottom w:val="none" w:sz="0" w:space="0" w:color="auto"/>
                <w:right w:val="none" w:sz="0" w:space="0" w:color="auto"/>
              </w:divBdr>
              <w:divsChild>
                <w:div w:id="186269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292231">
      <w:bodyDiv w:val="1"/>
      <w:marLeft w:val="0"/>
      <w:marRight w:val="0"/>
      <w:marTop w:val="0"/>
      <w:marBottom w:val="0"/>
      <w:divBdr>
        <w:top w:val="none" w:sz="0" w:space="0" w:color="auto"/>
        <w:left w:val="none" w:sz="0" w:space="0" w:color="auto"/>
        <w:bottom w:val="none" w:sz="0" w:space="0" w:color="auto"/>
        <w:right w:val="none" w:sz="0" w:space="0" w:color="auto"/>
      </w:divBdr>
      <w:divsChild>
        <w:div w:id="1839613167">
          <w:marLeft w:val="0"/>
          <w:marRight w:val="0"/>
          <w:marTop w:val="0"/>
          <w:marBottom w:val="0"/>
          <w:divBdr>
            <w:top w:val="none" w:sz="0" w:space="0" w:color="auto"/>
            <w:left w:val="none" w:sz="0" w:space="0" w:color="auto"/>
            <w:bottom w:val="none" w:sz="0" w:space="0" w:color="auto"/>
            <w:right w:val="none" w:sz="0" w:space="0" w:color="auto"/>
          </w:divBdr>
          <w:divsChild>
            <w:div w:id="262736623">
              <w:marLeft w:val="0"/>
              <w:marRight w:val="0"/>
              <w:marTop w:val="0"/>
              <w:marBottom w:val="0"/>
              <w:divBdr>
                <w:top w:val="none" w:sz="0" w:space="0" w:color="auto"/>
                <w:left w:val="none" w:sz="0" w:space="0" w:color="auto"/>
                <w:bottom w:val="none" w:sz="0" w:space="0" w:color="auto"/>
                <w:right w:val="none" w:sz="0" w:space="0" w:color="auto"/>
              </w:divBdr>
              <w:divsChild>
                <w:div w:id="177042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883630">
      <w:bodyDiv w:val="1"/>
      <w:marLeft w:val="0"/>
      <w:marRight w:val="0"/>
      <w:marTop w:val="0"/>
      <w:marBottom w:val="0"/>
      <w:divBdr>
        <w:top w:val="none" w:sz="0" w:space="0" w:color="auto"/>
        <w:left w:val="none" w:sz="0" w:space="0" w:color="auto"/>
        <w:bottom w:val="none" w:sz="0" w:space="0" w:color="auto"/>
        <w:right w:val="none" w:sz="0" w:space="0" w:color="auto"/>
      </w:divBdr>
      <w:divsChild>
        <w:div w:id="1873766872">
          <w:marLeft w:val="0"/>
          <w:marRight w:val="0"/>
          <w:marTop w:val="0"/>
          <w:marBottom w:val="0"/>
          <w:divBdr>
            <w:top w:val="none" w:sz="0" w:space="0" w:color="auto"/>
            <w:left w:val="none" w:sz="0" w:space="0" w:color="auto"/>
            <w:bottom w:val="none" w:sz="0" w:space="0" w:color="auto"/>
            <w:right w:val="none" w:sz="0" w:space="0" w:color="auto"/>
          </w:divBdr>
          <w:divsChild>
            <w:div w:id="1114834421">
              <w:marLeft w:val="0"/>
              <w:marRight w:val="0"/>
              <w:marTop w:val="0"/>
              <w:marBottom w:val="0"/>
              <w:divBdr>
                <w:top w:val="none" w:sz="0" w:space="0" w:color="auto"/>
                <w:left w:val="none" w:sz="0" w:space="0" w:color="auto"/>
                <w:bottom w:val="none" w:sz="0" w:space="0" w:color="auto"/>
                <w:right w:val="none" w:sz="0" w:space="0" w:color="auto"/>
              </w:divBdr>
              <w:divsChild>
                <w:div w:id="1000085240">
                  <w:marLeft w:val="0"/>
                  <w:marRight w:val="0"/>
                  <w:marTop w:val="0"/>
                  <w:marBottom w:val="0"/>
                  <w:divBdr>
                    <w:top w:val="none" w:sz="0" w:space="0" w:color="auto"/>
                    <w:left w:val="none" w:sz="0" w:space="0" w:color="auto"/>
                    <w:bottom w:val="none" w:sz="0" w:space="0" w:color="auto"/>
                    <w:right w:val="none" w:sz="0" w:space="0" w:color="auto"/>
                  </w:divBdr>
                </w:div>
              </w:divsChild>
            </w:div>
            <w:div w:id="349726340">
              <w:marLeft w:val="0"/>
              <w:marRight w:val="0"/>
              <w:marTop w:val="0"/>
              <w:marBottom w:val="0"/>
              <w:divBdr>
                <w:top w:val="none" w:sz="0" w:space="0" w:color="auto"/>
                <w:left w:val="none" w:sz="0" w:space="0" w:color="auto"/>
                <w:bottom w:val="none" w:sz="0" w:space="0" w:color="auto"/>
                <w:right w:val="none" w:sz="0" w:space="0" w:color="auto"/>
              </w:divBdr>
              <w:divsChild>
                <w:div w:id="39486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59343">
          <w:marLeft w:val="0"/>
          <w:marRight w:val="0"/>
          <w:marTop w:val="0"/>
          <w:marBottom w:val="0"/>
          <w:divBdr>
            <w:top w:val="none" w:sz="0" w:space="0" w:color="auto"/>
            <w:left w:val="none" w:sz="0" w:space="0" w:color="auto"/>
            <w:bottom w:val="none" w:sz="0" w:space="0" w:color="auto"/>
            <w:right w:val="none" w:sz="0" w:space="0" w:color="auto"/>
          </w:divBdr>
          <w:divsChild>
            <w:div w:id="908080439">
              <w:marLeft w:val="0"/>
              <w:marRight w:val="0"/>
              <w:marTop w:val="0"/>
              <w:marBottom w:val="0"/>
              <w:divBdr>
                <w:top w:val="none" w:sz="0" w:space="0" w:color="auto"/>
                <w:left w:val="none" w:sz="0" w:space="0" w:color="auto"/>
                <w:bottom w:val="none" w:sz="0" w:space="0" w:color="auto"/>
                <w:right w:val="none" w:sz="0" w:space="0" w:color="auto"/>
              </w:divBdr>
              <w:divsChild>
                <w:div w:id="84667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068350">
      <w:bodyDiv w:val="1"/>
      <w:marLeft w:val="0"/>
      <w:marRight w:val="0"/>
      <w:marTop w:val="0"/>
      <w:marBottom w:val="0"/>
      <w:divBdr>
        <w:top w:val="none" w:sz="0" w:space="0" w:color="auto"/>
        <w:left w:val="none" w:sz="0" w:space="0" w:color="auto"/>
        <w:bottom w:val="none" w:sz="0" w:space="0" w:color="auto"/>
        <w:right w:val="none" w:sz="0" w:space="0" w:color="auto"/>
      </w:divBdr>
      <w:divsChild>
        <w:div w:id="1622416994">
          <w:marLeft w:val="0"/>
          <w:marRight w:val="0"/>
          <w:marTop w:val="0"/>
          <w:marBottom w:val="0"/>
          <w:divBdr>
            <w:top w:val="none" w:sz="0" w:space="0" w:color="auto"/>
            <w:left w:val="none" w:sz="0" w:space="0" w:color="auto"/>
            <w:bottom w:val="none" w:sz="0" w:space="0" w:color="auto"/>
            <w:right w:val="none" w:sz="0" w:space="0" w:color="auto"/>
          </w:divBdr>
          <w:divsChild>
            <w:div w:id="1513256083">
              <w:marLeft w:val="0"/>
              <w:marRight w:val="0"/>
              <w:marTop w:val="0"/>
              <w:marBottom w:val="0"/>
              <w:divBdr>
                <w:top w:val="none" w:sz="0" w:space="0" w:color="auto"/>
                <w:left w:val="none" w:sz="0" w:space="0" w:color="auto"/>
                <w:bottom w:val="none" w:sz="0" w:space="0" w:color="auto"/>
                <w:right w:val="none" w:sz="0" w:space="0" w:color="auto"/>
              </w:divBdr>
              <w:divsChild>
                <w:div w:id="16977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6528">
      <w:bodyDiv w:val="1"/>
      <w:marLeft w:val="0"/>
      <w:marRight w:val="0"/>
      <w:marTop w:val="0"/>
      <w:marBottom w:val="0"/>
      <w:divBdr>
        <w:top w:val="none" w:sz="0" w:space="0" w:color="auto"/>
        <w:left w:val="none" w:sz="0" w:space="0" w:color="auto"/>
        <w:bottom w:val="none" w:sz="0" w:space="0" w:color="auto"/>
        <w:right w:val="none" w:sz="0" w:space="0" w:color="auto"/>
      </w:divBdr>
      <w:divsChild>
        <w:div w:id="570622547">
          <w:marLeft w:val="0"/>
          <w:marRight w:val="0"/>
          <w:marTop w:val="0"/>
          <w:marBottom w:val="0"/>
          <w:divBdr>
            <w:top w:val="none" w:sz="0" w:space="0" w:color="auto"/>
            <w:left w:val="none" w:sz="0" w:space="0" w:color="auto"/>
            <w:bottom w:val="none" w:sz="0" w:space="0" w:color="auto"/>
            <w:right w:val="none" w:sz="0" w:space="0" w:color="auto"/>
          </w:divBdr>
          <w:divsChild>
            <w:div w:id="1637026060">
              <w:marLeft w:val="0"/>
              <w:marRight w:val="0"/>
              <w:marTop w:val="0"/>
              <w:marBottom w:val="0"/>
              <w:divBdr>
                <w:top w:val="none" w:sz="0" w:space="0" w:color="auto"/>
                <w:left w:val="none" w:sz="0" w:space="0" w:color="auto"/>
                <w:bottom w:val="none" w:sz="0" w:space="0" w:color="auto"/>
                <w:right w:val="none" w:sz="0" w:space="0" w:color="auto"/>
              </w:divBdr>
              <w:divsChild>
                <w:div w:id="5206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858664">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7">
          <w:marLeft w:val="0"/>
          <w:marRight w:val="0"/>
          <w:marTop w:val="0"/>
          <w:marBottom w:val="0"/>
          <w:divBdr>
            <w:top w:val="none" w:sz="0" w:space="0" w:color="auto"/>
            <w:left w:val="none" w:sz="0" w:space="0" w:color="auto"/>
            <w:bottom w:val="none" w:sz="0" w:space="0" w:color="auto"/>
            <w:right w:val="none" w:sz="0" w:space="0" w:color="auto"/>
          </w:divBdr>
          <w:divsChild>
            <w:div w:id="1559199717">
              <w:marLeft w:val="0"/>
              <w:marRight w:val="0"/>
              <w:marTop w:val="0"/>
              <w:marBottom w:val="0"/>
              <w:divBdr>
                <w:top w:val="none" w:sz="0" w:space="0" w:color="auto"/>
                <w:left w:val="none" w:sz="0" w:space="0" w:color="auto"/>
                <w:bottom w:val="none" w:sz="0" w:space="0" w:color="auto"/>
                <w:right w:val="none" w:sz="0" w:space="0" w:color="auto"/>
              </w:divBdr>
              <w:divsChild>
                <w:div w:id="242646854">
                  <w:marLeft w:val="0"/>
                  <w:marRight w:val="0"/>
                  <w:marTop w:val="0"/>
                  <w:marBottom w:val="0"/>
                  <w:divBdr>
                    <w:top w:val="none" w:sz="0" w:space="0" w:color="auto"/>
                    <w:left w:val="none" w:sz="0" w:space="0" w:color="auto"/>
                    <w:bottom w:val="none" w:sz="0" w:space="0" w:color="auto"/>
                    <w:right w:val="none" w:sz="0" w:space="0" w:color="auto"/>
                  </w:divBdr>
                </w:div>
              </w:divsChild>
            </w:div>
            <w:div w:id="1082410404">
              <w:marLeft w:val="0"/>
              <w:marRight w:val="0"/>
              <w:marTop w:val="0"/>
              <w:marBottom w:val="0"/>
              <w:divBdr>
                <w:top w:val="none" w:sz="0" w:space="0" w:color="auto"/>
                <w:left w:val="none" w:sz="0" w:space="0" w:color="auto"/>
                <w:bottom w:val="none" w:sz="0" w:space="0" w:color="auto"/>
                <w:right w:val="none" w:sz="0" w:space="0" w:color="auto"/>
              </w:divBdr>
              <w:divsChild>
                <w:div w:id="58650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69592">
          <w:marLeft w:val="0"/>
          <w:marRight w:val="0"/>
          <w:marTop w:val="0"/>
          <w:marBottom w:val="0"/>
          <w:divBdr>
            <w:top w:val="none" w:sz="0" w:space="0" w:color="auto"/>
            <w:left w:val="none" w:sz="0" w:space="0" w:color="auto"/>
            <w:bottom w:val="none" w:sz="0" w:space="0" w:color="auto"/>
            <w:right w:val="none" w:sz="0" w:space="0" w:color="auto"/>
          </w:divBdr>
          <w:divsChild>
            <w:div w:id="263810588">
              <w:marLeft w:val="0"/>
              <w:marRight w:val="0"/>
              <w:marTop w:val="0"/>
              <w:marBottom w:val="0"/>
              <w:divBdr>
                <w:top w:val="none" w:sz="0" w:space="0" w:color="auto"/>
                <w:left w:val="none" w:sz="0" w:space="0" w:color="auto"/>
                <w:bottom w:val="none" w:sz="0" w:space="0" w:color="auto"/>
                <w:right w:val="none" w:sz="0" w:space="0" w:color="auto"/>
              </w:divBdr>
              <w:divsChild>
                <w:div w:id="204185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604398">
      <w:bodyDiv w:val="1"/>
      <w:marLeft w:val="0"/>
      <w:marRight w:val="0"/>
      <w:marTop w:val="0"/>
      <w:marBottom w:val="0"/>
      <w:divBdr>
        <w:top w:val="none" w:sz="0" w:space="0" w:color="auto"/>
        <w:left w:val="none" w:sz="0" w:space="0" w:color="auto"/>
        <w:bottom w:val="none" w:sz="0" w:space="0" w:color="auto"/>
        <w:right w:val="none" w:sz="0" w:space="0" w:color="auto"/>
      </w:divBdr>
      <w:divsChild>
        <w:div w:id="2065518092">
          <w:marLeft w:val="0"/>
          <w:marRight w:val="0"/>
          <w:marTop w:val="0"/>
          <w:marBottom w:val="0"/>
          <w:divBdr>
            <w:top w:val="none" w:sz="0" w:space="0" w:color="auto"/>
            <w:left w:val="none" w:sz="0" w:space="0" w:color="auto"/>
            <w:bottom w:val="none" w:sz="0" w:space="0" w:color="auto"/>
            <w:right w:val="none" w:sz="0" w:space="0" w:color="auto"/>
          </w:divBdr>
          <w:divsChild>
            <w:div w:id="1350908041">
              <w:marLeft w:val="0"/>
              <w:marRight w:val="0"/>
              <w:marTop w:val="0"/>
              <w:marBottom w:val="0"/>
              <w:divBdr>
                <w:top w:val="none" w:sz="0" w:space="0" w:color="auto"/>
                <w:left w:val="none" w:sz="0" w:space="0" w:color="auto"/>
                <w:bottom w:val="none" w:sz="0" w:space="0" w:color="auto"/>
                <w:right w:val="none" w:sz="0" w:space="0" w:color="auto"/>
              </w:divBdr>
              <w:divsChild>
                <w:div w:id="13791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4153062">
      <w:bodyDiv w:val="1"/>
      <w:marLeft w:val="0"/>
      <w:marRight w:val="0"/>
      <w:marTop w:val="0"/>
      <w:marBottom w:val="0"/>
      <w:divBdr>
        <w:top w:val="none" w:sz="0" w:space="0" w:color="auto"/>
        <w:left w:val="none" w:sz="0" w:space="0" w:color="auto"/>
        <w:bottom w:val="none" w:sz="0" w:space="0" w:color="auto"/>
        <w:right w:val="none" w:sz="0" w:space="0" w:color="auto"/>
      </w:divBdr>
      <w:divsChild>
        <w:div w:id="1694576872">
          <w:marLeft w:val="0"/>
          <w:marRight w:val="0"/>
          <w:marTop w:val="0"/>
          <w:marBottom w:val="0"/>
          <w:divBdr>
            <w:top w:val="none" w:sz="0" w:space="0" w:color="auto"/>
            <w:left w:val="none" w:sz="0" w:space="0" w:color="auto"/>
            <w:bottom w:val="none" w:sz="0" w:space="0" w:color="auto"/>
            <w:right w:val="none" w:sz="0" w:space="0" w:color="auto"/>
          </w:divBdr>
          <w:divsChild>
            <w:div w:id="1085999801">
              <w:marLeft w:val="0"/>
              <w:marRight w:val="0"/>
              <w:marTop w:val="0"/>
              <w:marBottom w:val="0"/>
              <w:divBdr>
                <w:top w:val="none" w:sz="0" w:space="0" w:color="auto"/>
                <w:left w:val="none" w:sz="0" w:space="0" w:color="auto"/>
                <w:bottom w:val="none" w:sz="0" w:space="0" w:color="auto"/>
                <w:right w:val="none" w:sz="0" w:space="0" w:color="auto"/>
              </w:divBdr>
              <w:divsChild>
                <w:div w:id="8599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784426">
      <w:bodyDiv w:val="1"/>
      <w:marLeft w:val="0"/>
      <w:marRight w:val="0"/>
      <w:marTop w:val="0"/>
      <w:marBottom w:val="0"/>
      <w:divBdr>
        <w:top w:val="none" w:sz="0" w:space="0" w:color="auto"/>
        <w:left w:val="none" w:sz="0" w:space="0" w:color="auto"/>
        <w:bottom w:val="none" w:sz="0" w:space="0" w:color="auto"/>
        <w:right w:val="none" w:sz="0" w:space="0" w:color="auto"/>
      </w:divBdr>
      <w:divsChild>
        <w:div w:id="442845615">
          <w:marLeft w:val="0"/>
          <w:marRight w:val="0"/>
          <w:marTop w:val="0"/>
          <w:marBottom w:val="0"/>
          <w:divBdr>
            <w:top w:val="none" w:sz="0" w:space="0" w:color="auto"/>
            <w:left w:val="none" w:sz="0" w:space="0" w:color="auto"/>
            <w:bottom w:val="none" w:sz="0" w:space="0" w:color="auto"/>
            <w:right w:val="none" w:sz="0" w:space="0" w:color="auto"/>
          </w:divBdr>
          <w:divsChild>
            <w:div w:id="1188787479">
              <w:marLeft w:val="0"/>
              <w:marRight w:val="0"/>
              <w:marTop w:val="0"/>
              <w:marBottom w:val="0"/>
              <w:divBdr>
                <w:top w:val="none" w:sz="0" w:space="0" w:color="auto"/>
                <w:left w:val="none" w:sz="0" w:space="0" w:color="auto"/>
                <w:bottom w:val="none" w:sz="0" w:space="0" w:color="auto"/>
                <w:right w:val="none" w:sz="0" w:space="0" w:color="auto"/>
              </w:divBdr>
              <w:divsChild>
                <w:div w:id="93795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998088">
      <w:bodyDiv w:val="1"/>
      <w:marLeft w:val="0"/>
      <w:marRight w:val="0"/>
      <w:marTop w:val="0"/>
      <w:marBottom w:val="0"/>
      <w:divBdr>
        <w:top w:val="none" w:sz="0" w:space="0" w:color="auto"/>
        <w:left w:val="none" w:sz="0" w:space="0" w:color="auto"/>
        <w:bottom w:val="none" w:sz="0" w:space="0" w:color="auto"/>
        <w:right w:val="none" w:sz="0" w:space="0" w:color="auto"/>
      </w:divBdr>
      <w:divsChild>
        <w:div w:id="217281009">
          <w:marLeft w:val="0"/>
          <w:marRight w:val="0"/>
          <w:marTop w:val="0"/>
          <w:marBottom w:val="0"/>
          <w:divBdr>
            <w:top w:val="none" w:sz="0" w:space="0" w:color="auto"/>
            <w:left w:val="none" w:sz="0" w:space="0" w:color="auto"/>
            <w:bottom w:val="none" w:sz="0" w:space="0" w:color="auto"/>
            <w:right w:val="none" w:sz="0" w:space="0" w:color="auto"/>
          </w:divBdr>
          <w:divsChild>
            <w:div w:id="1921938177">
              <w:marLeft w:val="0"/>
              <w:marRight w:val="0"/>
              <w:marTop w:val="0"/>
              <w:marBottom w:val="0"/>
              <w:divBdr>
                <w:top w:val="none" w:sz="0" w:space="0" w:color="auto"/>
                <w:left w:val="none" w:sz="0" w:space="0" w:color="auto"/>
                <w:bottom w:val="none" w:sz="0" w:space="0" w:color="auto"/>
                <w:right w:val="none" w:sz="0" w:space="0" w:color="auto"/>
              </w:divBdr>
              <w:divsChild>
                <w:div w:id="133576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989942">
      <w:bodyDiv w:val="1"/>
      <w:marLeft w:val="0"/>
      <w:marRight w:val="0"/>
      <w:marTop w:val="0"/>
      <w:marBottom w:val="0"/>
      <w:divBdr>
        <w:top w:val="none" w:sz="0" w:space="0" w:color="auto"/>
        <w:left w:val="none" w:sz="0" w:space="0" w:color="auto"/>
        <w:bottom w:val="none" w:sz="0" w:space="0" w:color="auto"/>
        <w:right w:val="none" w:sz="0" w:space="0" w:color="auto"/>
      </w:divBdr>
      <w:divsChild>
        <w:div w:id="59637869">
          <w:marLeft w:val="0"/>
          <w:marRight w:val="0"/>
          <w:marTop w:val="0"/>
          <w:marBottom w:val="0"/>
          <w:divBdr>
            <w:top w:val="none" w:sz="0" w:space="0" w:color="auto"/>
            <w:left w:val="none" w:sz="0" w:space="0" w:color="auto"/>
            <w:bottom w:val="none" w:sz="0" w:space="0" w:color="auto"/>
            <w:right w:val="none" w:sz="0" w:space="0" w:color="auto"/>
          </w:divBdr>
          <w:divsChild>
            <w:div w:id="1900431565">
              <w:marLeft w:val="0"/>
              <w:marRight w:val="0"/>
              <w:marTop w:val="0"/>
              <w:marBottom w:val="0"/>
              <w:divBdr>
                <w:top w:val="none" w:sz="0" w:space="0" w:color="auto"/>
                <w:left w:val="none" w:sz="0" w:space="0" w:color="auto"/>
                <w:bottom w:val="none" w:sz="0" w:space="0" w:color="auto"/>
                <w:right w:val="none" w:sz="0" w:space="0" w:color="auto"/>
              </w:divBdr>
              <w:divsChild>
                <w:div w:id="167399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16707">
      <w:bodyDiv w:val="1"/>
      <w:marLeft w:val="0"/>
      <w:marRight w:val="0"/>
      <w:marTop w:val="0"/>
      <w:marBottom w:val="0"/>
      <w:divBdr>
        <w:top w:val="none" w:sz="0" w:space="0" w:color="auto"/>
        <w:left w:val="none" w:sz="0" w:space="0" w:color="auto"/>
        <w:bottom w:val="none" w:sz="0" w:space="0" w:color="auto"/>
        <w:right w:val="none" w:sz="0" w:space="0" w:color="auto"/>
      </w:divBdr>
      <w:divsChild>
        <w:div w:id="1186410021">
          <w:marLeft w:val="0"/>
          <w:marRight w:val="0"/>
          <w:marTop w:val="0"/>
          <w:marBottom w:val="0"/>
          <w:divBdr>
            <w:top w:val="none" w:sz="0" w:space="0" w:color="auto"/>
            <w:left w:val="none" w:sz="0" w:space="0" w:color="auto"/>
            <w:bottom w:val="none" w:sz="0" w:space="0" w:color="auto"/>
            <w:right w:val="none" w:sz="0" w:space="0" w:color="auto"/>
          </w:divBdr>
          <w:divsChild>
            <w:div w:id="881985528">
              <w:marLeft w:val="0"/>
              <w:marRight w:val="0"/>
              <w:marTop w:val="0"/>
              <w:marBottom w:val="0"/>
              <w:divBdr>
                <w:top w:val="none" w:sz="0" w:space="0" w:color="auto"/>
                <w:left w:val="none" w:sz="0" w:space="0" w:color="auto"/>
                <w:bottom w:val="none" w:sz="0" w:space="0" w:color="auto"/>
                <w:right w:val="none" w:sz="0" w:space="0" w:color="auto"/>
              </w:divBdr>
              <w:divsChild>
                <w:div w:id="132566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989144">
      <w:bodyDiv w:val="1"/>
      <w:marLeft w:val="0"/>
      <w:marRight w:val="0"/>
      <w:marTop w:val="0"/>
      <w:marBottom w:val="0"/>
      <w:divBdr>
        <w:top w:val="none" w:sz="0" w:space="0" w:color="auto"/>
        <w:left w:val="none" w:sz="0" w:space="0" w:color="auto"/>
        <w:bottom w:val="none" w:sz="0" w:space="0" w:color="auto"/>
        <w:right w:val="none" w:sz="0" w:space="0" w:color="auto"/>
      </w:divBdr>
      <w:divsChild>
        <w:div w:id="498228306">
          <w:marLeft w:val="0"/>
          <w:marRight w:val="0"/>
          <w:marTop w:val="0"/>
          <w:marBottom w:val="0"/>
          <w:divBdr>
            <w:top w:val="none" w:sz="0" w:space="0" w:color="auto"/>
            <w:left w:val="none" w:sz="0" w:space="0" w:color="auto"/>
            <w:bottom w:val="none" w:sz="0" w:space="0" w:color="auto"/>
            <w:right w:val="none" w:sz="0" w:space="0" w:color="auto"/>
          </w:divBdr>
          <w:divsChild>
            <w:div w:id="2112357013">
              <w:marLeft w:val="0"/>
              <w:marRight w:val="0"/>
              <w:marTop w:val="0"/>
              <w:marBottom w:val="0"/>
              <w:divBdr>
                <w:top w:val="none" w:sz="0" w:space="0" w:color="auto"/>
                <w:left w:val="none" w:sz="0" w:space="0" w:color="auto"/>
                <w:bottom w:val="none" w:sz="0" w:space="0" w:color="auto"/>
                <w:right w:val="none" w:sz="0" w:space="0" w:color="auto"/>
              </w:divBdr>
              <w:divsChild>
                <w:div w:id="209374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263141">
      <w:bodyDiv w:val="1"/>
      <w:marLeft w:val="0"/>
      <w:marRight w:val="0"/>
      <w:marTop w:val="0"/>
      <w:marBottom w:val="0"/>
      <w:divBdr>
        <w:top w:val="none" w:sz="0" w:space="0" w:color="auto"/>
        <w:left w:val="none" w:sz="0" w:space="0" w:color="auto"/>
        <w:bottom w:val="none" w:sz="0" w:space="0" w:color="auto"/>
        <w:right w:val="none" w:sz="0" w:space="0" w:color="auto"/>
      </w:divBdr>
      <w:divsChild>
        <w:div w:id="1003245686">
          <w:marLeft w:val="0"/>
          <w:marRight w:val="0"/>
          <w:marTop w:val="0"/>
          <w:marBottom w:val="0"/>
          <w:divBdr>
            <w:top w:val="none" w:sz="0" w:space="0" w:color="auto"/>
            <w:left w:val="none" w:sz="0" w:space="0" w:color="auto"/>
            <w:bottom w:val="none" w:sz="0" w:space="0" w:color="auto"/>
            <w:right w:val="none" w:sz="0" w:space="0" w:color="auto"/>
          </w:divBdr>
          <w:divsChild>
            <w:div w:id="487868229">
              <w:marLeft w:val="0"/>
              <w:marRight w:val="0"/>
              <w:marTop w:val="0"/>
              <w:marBottom w:val="0"/>
              <w:divBdr>
                <w:top w:val="none" w:sz="0" w:space="0" w:color="auto"/>
                <w:left w:val="none" w:sz="0" w:space="0" w:color="auto"/>
                <w:bottom w:val="none" w:sz="0" w:space="0" w:color="auto"/>
                <w:right w:val="none" w:sz="0" w:space="0" w:color="auto"/>
              </w:divBdr>
              <w:divsChild>
                <w:div w:id="1714114329">
                  <w:marLeft w:val="0"/>
                  <w:marRight w:val="0"/>
                  <w:marTop w:val="0"/>
                  <w:marBottom w:val="0"/>
                  <w:divBdr>
                    <w:top w:val="none" w:sz="0" w:space="0" w:color="auto"/>
                    <w:left w:val="none" w:sz="0" w:space="0" w:color="auto"/>
                    <w:bottom w:val="none" w:sz="0" w:space="0" w:color="auto"/>
                    <w:right w:val="none" w:sz="0" w:space="0" w:color="auto"/>
                  </w:divBdr>
                </w:div>
              </w:divsChild>
            </w:div>
            <w:div w:id="798647064">
              <w:marLeft w:val="0"/>
              <w:marRight w:val="0"/>
              <w:marTop w:val="0"/>
              <w:marBottom w:val="0"/>
              <w:divBdr>
                <w:top w:val="none" w:sz="0" w:space="0" w:color="auto"/>
                <w:left w:val="none" w:sz="0" w:space="0" w:color="auto"/>
                <w:bottom w:val="none" w:sz="0" w:space="0" w:color="auto"/>
                <w:right w:val="none" w:sz="0" w:space="0" w:color="auto"/>
              </w:divBdr>
              <w:divsChild>
                <w:div w:id="117488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910632">
          <w:marLeft w:val="0"/>
          <w:marRight w:val="0"/>
          <w:marTop w:val="0"/>
          <w:marBottom w:val="0"/>
          <w:divBdr>
            <w:top w:val="none" w:sz="0" w:space="0" w:color="auto"/>
            <w:left w:val="none" w:sz="0" w:space="0" w:color="auto"/>
            <w:bottom w:val="none" w:sz="0" w:space="0" w:color="auto"/>
            <w:right w:val="none" w:sz="0" w:space="0" w:color="auto"/>
          </w:divBdr>
          <w:divsChild>
            <w:div w:id="240483136">
              <w:marLeft w:val="0"/>
              <w:marRight w:val="0"/>
              <w:marTop w:val="0"/>
              <w:marBottom w:val="0"/>
              <w:divBdr>
                <w:top w:val="none" w:sz="0" w:space="0" w:color="auto"/>
                <w:left w:val="none" w:sz="0" w:space="0" w:color="auto"/>
                <w:bottom w:val="none" w:sz="0" w:space="0" w:color="auto"/>
                <w:right w:val="none" w:sz="0" w:space="0" w:color="auto"/>
              </w:divBdr>
              <w:divsChild>
                <w:div w:id="128084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094203">
      <w:bodyDiv w:val="1"/>
      <w:marLeft w:val="0"/>
      <w:marRight w:val="0"/>
      <w:marTop w:val="0"/>
      <w:marBottom w:val="0"/>
      <w:divBdr>
        <w:top w:val="none" w:sz="0" w:space="0" w:color="auto"/>
        <w:left w:val="none" w:sz="0" w:space="0" w:color="auto"/>
        <w:bottom w:val="none" w:sz="0" w:space="0" w:color="auto"/>
        <w:right w:val="none" w:sz="0" w:space="0" w:color="auto"/>
      </w:divBdr>
      <w:divsChild>
        <w:div w:id="253519855">
          <w:marLeft w:val="0"/>
          <w:marRight w:val="0"/>
          <w:marTop w:val="0"/>
          <w:marBottom w:val="0"/>
          <w:divBdr>
            <w:top w:val="none" w:sz="0" w:space="0" w:color="auto"/>
            <w:left w:val="none" w:sz="0" w:space="0" w:color="auto"/>
            <w:bottom w:val="none" w:sz="0" w:space="0" w:color="auto"/>
            <w:right w:val="none" w:sz="0" w:space="0" w:color="auto"/>
          </w:divBdr>
          <w:divsChild>
            <w:div w:id="808592427">
              <w:marLeft w:val="0"/>
              <w:marRight w:val="0"/>
              <w:marTop w:val="0"/>
              <w:marBottom w:val="0"/>
              <w:divBdr>
                <w:top w:val="none" w:sz="0" w:space="0" w:color="auto"/>
                <w:left w:val="none" w:sz="0" w:space="0" w:color="auto"/>
                <w:bottom w:val="none" w:sz="0" w:space="0" w:color="auto"/>
                <w:right w:val="none" w:sz="0" w:space="0" w:color="auto"/>
              </w:divBdr>
              <w:divsChild>
                <w:div w:id="9772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201022">
      <w:bodyDiv w:val="1"/>
      <w:marLeft w:val="0"/>
      <w:marRight w:val="0"/>
      <w:marTop w:val="0"/>
      <w:marBottom w:val="0"/>
      <w:divBdr>
        <w:top w:val="none" w:sz="0" w:space="0" w:color="auto"/>
        <w:left w:val="none" w:sz="0" w:space="0" w:color="auto"/>
        <w:bottom w:val="none" w:sz="0" w:space="0" w:color="auto"/>
        <w:right w:val="none" w:sz="0" w:space="0" w:color="auto"/>
      </w:divBdr>
      <w:divsChild>
        <w:div w:id="1331715849">
          <w:marLeft w:val="0"/>
          <w:marRight w:val="0"/>
          <w:marTop w:val="0"/>
          <w:marBottom w:val="0"/>
          <w:divBdr>
            <w:top w:val="none" w:sz="0" w:space="0" w:color="auto"/>
            <w:left w:val="none" w:sz="0" w:space="0" w:color="auto"/>
            <w:bottom w:val="none" w:sz="0" w:space="0" w:color="auto"/>
            <w:right w:val="none" w:sz="0" w:space="0" w:color="auto"/>
          </w:divBdr>
          <w:divsChild>
            <w:div w:id="2061517047">
              <w:marLeft w:val="0"/>
              <w:marRight w:val="0"/>
              <w:marTop w:val="0"/>
              <w:marBottom w:val="0"/>
              <w:divBdr>
                <w:top w:val="none" w:sz="0" w:space="0" w:color="auto"/>
                <w:left w:val="none" w:sz="0" w:space="0" w:color="auto"/>
                <w:bottom w:val="none" w:sz="0" w:space="0" w:color="auto"/>
                <w:right w:val="none" w:sz="0" w:space="0" w:color="auto"/>
              </w:divBdr>
              <w:divsChild>
                <w:div w:id="1326518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938103">
      <w:bodyDiv w:val="1"/>
      <w:marLeft w:val="0"/>
      <w:marRight w:val="0"/>
      <w:marTop w:val="0"/>
      <w:marBottom w:val="0"/>
      <w:divBdr>
        <w:top w:val="none" w:sz="0" w:space="0" w:color="auto"/>
        <w:left w:val="none" w:sz="0" w:space="0" w:color="auto"/>
        <w:bottom w:val="none" w:sz="0" w:space="0" w:color="auto"/>
        <w:right w:val="none" w:sz="0" w:space="0" w:color="auto"/>
      </w:divBdr>
      <w:divsChild>
        <w:div w:id="1936596009">
          <w:marLeft w:val="0"/>
          <w:marRight w:val="0"/>
          <w:marTop w:val="0"/>
          <w:marBottom w:val="0"/>
          <w:divBdr>
            <w:top w:val="none" w:sz="0" w:space="0" w:color="auto"/>
            <w:left w:val="none" w:sz="0" w:space="0" w:color="auto"/>
            <w:bottom w:val="none" w:sz="0" w:space="0" w:color="auto"/>
            <w:right w:val="none" w:sz="0" w:space="0" w:color="auto"/>
          </w:divBdr>
          <w:divsChild>
            <w:div w:id="521164202">
              <w:marLeft w:val="0"/>
              <w:marRight w:val="0"/>
              <w:marTop w:val="0"/>
              <w:marBottom w:val="0"/>
              <w:divBdr>
                <w:top w:val="none" w:sz="0" w:space="0" w:color="auto"/>
                <w:left w:val="none" w:sz="0" w:space="0" w:color="auto"/>
                <w:bottom w:val="none" w:sz="0" w:space="0" w:color="auto"/>
                <w:right w:val="none" w:sz="0" w:space="0" w:color="auto"/>
              </w:divBdr>
              <w:divsChild>
                <w:div w:id="1986667250">
                  <w:marLeft w:val="0"/>
                  <w:marRight w:val="0"/>
                  <w:marTop w:val="0"/>
                  <w:marBottom w:val="0"/>
                  <w:divBdr>
                    <w:top w:val="none" w:sz="0" w:space="0" w:color="auto"/>
                    <w:left w:val="none" w:sz="0" w:space="0" w:color="auto"/>
                    <w:bottom w:val="none" w:sz="0" w:space="0" w:color="auto"/>
                    <w:right w:val="none" w:sz="0" w:space="0" w:color="auto"/>
                  </w:divBdr>
                </w:div>
              </w:divsChild>
            </w:div>
            <w:div w:id="889150724">
              <w:marLeft w:val="0"/>
              <w:marRight w:val="0"/>
              <w:marTop w:val="0"/>
              <w:marBottom w:val="0"/>
              <w:divBdr>
                <w:top w:val="none" w:sz="0" w:space="0" w:color="auto"/>
                <w:left w:val="none" w:sz="0" w:space="0" w:color="auto"/>
                <w:bottom w:val="none" w:sz="0" w:space="0" w:color="auto"/>
                <w:right w:val="none" w:sz="0" w:space="0" w:color="auto"/>
              </w:divBdr>
              <w:divsChild>
                <w:div w:id="23890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056071">
          <w:marLeft w:val="0"/>
          <w:marRight w:val="0"/>
          <w:marTop w:val="0"/>
          <w:marBottom w:val="0"/>
          <w:divBdr>
            <w:top w:val="none" w:sz="0" w:space="0" w:color="auto"/>
            <w:left w:val="none" w:sz="0" w:space="0" w:color="auto"/>
            <w:bottom w:val="none" w:sz="0" w:space="0" w:color="auto"/>
            <w:right w:val="none" w:sz="0" w:space="0" w:color="auto"/>
          </w:divBdr>
          <w:divsChild>
            <w:div w:id="1162238224">
              <w:marLeft w:val="0"/>
              <w:marRight w:val="0"/>
              <w:marTop w:val="0"/>
              <w:marBottom w:val="0"/>
              <w:divBdr>
                <w:top w:val="none" w:sz="0" w:space="0" w:color="auto"/>
                <w:left w:val="none" w:sz="0" w:space="0" w:color="auto"/>
                <w:bottom w:val="none" w:sz="0" w:space="0" w:color="auto"/>
                <w:right w:val="none" w:sz="0" w:space="0" w:color="auto"/>
              </w:divBdr>
              <w:divsChild>
                <w:div w:id="191307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967802">
      <w:bodyDiv w:val="1"/>
      <w:marLeft w:val="0"/>
      <w:marRight w:val="0"/>
      <w:marTop w:val="0"/>
      <w:marBottom w:val="0"/>
      <w:divBdr>
        <w:top w:val="none" w:sz="0" w:space="0" w:color="auto"/>
        <w:left w:val="none" w:sz="0" w:space="0" w:color="auto"/>
        <w:bottom w:val="none" w:sz="0" w:space="0" w:color="auto"/>
        <w:right w:val="none" w:sz="0" w:space="0" w:color="auto"/>
      </w:divBdr>
      <w:divsChild>
        <w:div w:id="1179780390">
          <w:marLeft w:val="0"/>
          <w:marRight w:val="0"/>
          <w:marTop w:val="0"/>
          <w:marBottom w:val="0"/>
          <w:divBdr>
            <w:top w:val="none" w:sz="0" w:space="0" w:color="auto"/>
            <w:left w:val="none" w:sz="0" w:space="0" w:color="auto"/>
            <w:bottom w:val="none" w:sz="0" w:space="0" w:color="auto"/>
            <w:right w:val="none" w:sz="0" w:space="0" w:color="auto"/>
          </w:divBdr>
          <w:divsChild>
            <w:div w:id="2033024851">
              <w:marLeft w:val="0"/>
              <w:marRight w:val="0"/>
              <w:marTop w:val="0"/>
              <w:marBottom w:val="0"/>
              <w:divBdr>
                <w:top w:val="none" w:sz="0" w:space="0" w:color="auto"/>
                <w:left w:val="none" w:sz="0" w:space="0" w:color="auto"/>
                <w:bottom w:val="none" w:sz="0" w:space="0" w:color="auto"/>
                <w:right w:val="none" w:sz="0" w:space="0" w:color="auto"/>
              </w:divBdr>
              <w:divsChild>
                <w:div w:id="54239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6129173">
      <w:bodyDiv w:val="1"/>
      <w:marLeft w:val="0"/>
      <w:marRight w:val="0"/>
      <w:marTop w:val="0"/>
      <w:marBottom w:val="0"/>
      <w:divBdr>
        <w:top w:val="none" w:sz="0" w:space="0" w:color="auto"/>
        <w:left w:val="none" w:sz="0" w:space="0" w:color="auto"/>
        <w:bottom w:val="none" w:sz="0" w:space="0" w:color="auto"/>
        <w:right w:val="none" w:sz="0" w:space="0" w:color="auto"/>
      </w:divBdr>
      <w:divsChild>
        <w:div w:id="417795309">
          <w:marLeft w:val="0"/>
          <w:marRight w:val="0"/>
          <w:marTop w:val="0"/>
          <w:marBottom w:val="0"/>
          <w:divBdr>
            <w:top w:val="none" w:sz="0" w:space="0" w:color="auto"/>
            <w:left w:val="none" w:sz="0" w:space="0" w:color="auto"/>
            <w:bottom w:val="none" w:sz="0" w:space="0" w:color="auto"/>
            <w:right w:val="none" w:sz="0" w:space="0" w:color="auto"/>
          </w:divBdr>
          <w:divsChild>
            <w:div w:id="667291856">
              <w:marLeft w:val="0"/>
              <w:marRight w:val="0"/>
              <w:marTop w:val="0"/>
              <w:marBottom w:val="0"/>
              <w:divBdr>
                <w:top w:val="none" w:sz="0" w:space="0" w:color="auto"/>
                <w:left w:val="none" w:sz="0" w:space="0" w:color="auto"/>
                <w:bottom w:val="none" w:sz="0" w:space="0" w:color="auto"/>
                <w:right w:val="none" w:sz="0" w:space="0" w:color="auto"/>
              </w:divBdr>
              <w:divsChild>
                <w:div w:id="212326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983690">
      <w:bodyDiv w:val="1"/>
      <w:marLeft w:val="0"/>
      <w:marRight w:val="0"/>
      <w:marTop w:val="0"/>
      <w:marBottom w:val="0"/>
      <w:divBdr>
        <w:top w:val="none" w:sz="0" w:space="0" w:color="auto"/>
        <w:left w:val="none" w:sz="0" w:space="0" w:color="auto"/>
        <w:bottom w:val="none" w:sz="0" w:space="0" w:color="auto"/>
        <w:right w:val="none" w:sz="0" w:space="0" w:color="auto"/>
      </w:divBdr>
      <w:divsChild>
        <w:div w:id="2036735792">
          <w:marLeft w:val="0"/>
          <w:marRight w:val="0"/>
          <w:marTop w:val="0"/>
          <w:marBottom w:val="0"/>
          <w:divBdr>
            <w:top w:val="none" w:sz="0" w:space="0" w:color="auto"/>
            <w:left w:val="none" w:sz="0" w:space="0" w:color="auto"/>
            <w:bottom w:val="none" w:sz="0" w:space="0" w:color="auto"/>
            <w:right w:val="none" w:sz="0" w:space="0" w:color="auto"/>
          </w:divBdr>
          <w:divsChild>
            <w:div w:id="2087072538">
              <w:marLeft w:val="0"/>
              <w:marRight w:val="0"/>
              <w:marTop w:val="0"/>
              <w:marBottom w:val="0"/>
              <w:divBdr>
                <w:top w:val="none" w:sz="0" w:space="0" w:color="auto"/>
                <w:left w:val="none" w:sz="0" w:space="0" w:color="auto"/>
                <w:bottom w:val="none" w:sz="0" w:space="0" w:color="auto"/>
                <w:right w:val="none" w:sz="0" w:space="0" w:color="auto"/>
              </w:divBdr>
              <w:divsChild>
                <w:div w:id="2032685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luciavalentini/Library/Group%20Containers/UBF8T346G9.Office/User%20Content.localized/Templates.localized/CIRCOLARI%20nuovo.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CIRCOLARI nuovo.dotx</Template>
  <TotalTime>770</TotalTime>
  <Pages>7</Pages>
  <Words>2995</Words>
  <Characters>17076</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VALENTINI</dc:creator>
  <cp:keywords/>
  <dc:description/>
  <cp:lastModifiedBy>LUCIA VALENTINI</cp:lastModifiedBy>
  <cp:revision>6</cp:revision>
  <dcterms:created xsi:type="dcterms:W3CDTF">2021-05-01T23:23:00Z</dcterms:created>
  <dcterms:modified xsi:type="dcterms:W3CDTF">2021-05-06T06:23:00Z</dcterms:modified>
</cp:coreProperties>
</file>